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09D8" w14:textId="4B70C35E" w:rsidR="00B079D8" w:rsidRPr="00AF732A" w:rsidRDefault="00DE625A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>Protokoll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för FMS styrelsemöte, </w:t>
      </w:r>
      <w:r w:rsidR="00327146">
        <w:rPr>
          <w:rFonts w:ascii="Arial" w:eastAsia="Times New Roman" w:hAnsi="Arial" w:cs="Arial"/>
          <w:b/>
          <w:bCs/>
          <w:color w:val="000000"/>
          <w:sz w:val="24"/>
        </w:rPr>
        <w:t>måndag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9C5FCE">
        <w:rPr>
          <w:rFonts w:ascii="Arial" w:eastAsia="Times New Roman" w:hAnsi="Arial" w:cs="Arial"/>
          <w:b/>
          <w:bCs/>
          <w:color w:val="000000"/>
          <w:sz w:val="24"/>
        </w:rPr>
        <w:t>3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327146">
        <w:rPr>
          <w:rFonts w:ascii="Arial" w:eastAsia="Times New Roman" w:hAnsi="Arial" w:cs="Arial"/>
          <w:b/>
          <w:bCs/>
          <w:color w:val="000000"/>
          <w:sz w:val="24"/>
        </w:rPr>
        <w:t>10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3130C2">
        <w:rPr>
          <w:rFonts w:ascii="Arial" w:eastAsia="Times New Roman" w:hAnsi="Arial" w:cs="Arial"/>
          <w:b/>
          <w:bCs/>
          <w:color w:val="000000"/>
          <w:sz w:val="24"/>
        </w:rPr>
        <w:t>0</w:t>
      </w:r>
      <w:r w:rsidR="00327146">
        <w:rPr>
          <w:rFonts w:ascii="Arial" w:eastAsia="Times New Roman" w:hAnsi="Arial" w:cs="Arial"/>
          <w:b/>
          <w:bCs/>
          <w:color w:val="000000"/>
          <w:sz w:val="24"/>
        </w:rPr>
        <w:t>2</w:t>
      </w:r>
    </w:p>
    <w:p w14:paraId="46615932" w14:textId="6F6B4B72" w:rsidR="0079256F" w:rsidRDefault="00B079D8" w:rsidP="0079256F"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</w:t>
      </w:r>
      <w:r w:rsidR="00327146">
        <w:rPr>
          <w:rFonts w:ascii="Times New Roman" w:eastAsia="Times New Roman" w:hAnsi="Times New Roman" w:cs="Times New Roman"/>
          <w:b/>
          <w:bCs/>
        </w:rPr>
        <w:t>3</w:t>
      </w:r>
      <w:r w:rsidR="007E13DE">
        <w:rPr>
          <w:rFonts w:ascii="Times New Roman" w:eastAsia="Times New Roman" w:hAnsi="Times New Roman" w:cs="Times New Roman"/>
          <w:b/>
          <w:bCs/>
        </w:rPr>
        <w:t>.0</w:t>
      </w:r>
      <w:r w:rsidR="0079256F">
        <w:rPr>
          <w:rFonts w:ascii="Times New Roman" w:eastAsia="Times New Roman" w:hAnsi="Times New Roman" w:cs="Times New Roman"/>
          <w:b/>
          <w:bCs/>
        </w:rPr>
        <w:t>0</w:t>
      </w:r>
      <w:r w:rsidR="007E13DE">
        <w:rPr>
          <w:rFonts w:ascii="Times New Roman" w:eastAsia="Times New Roman" w:hAnsi="Times New Roman" w:cs="Times New Roman"/>
          <w:b/>
          <w:bCs/>
        </w:rPr>
        <w:t>-1</w:t>
      </w:r>
      <w:r w:rsidR="00327146">
        <w:rPr>
          <w:rFonts w:ascii="Times New Roman" w:eastAsia="Times New Roman" w:hAnsi="Times New Roman" w:cs="Times New Roman"/>
          <w:b/>
          <w:bCs/>
        </w:rPr>
        <w:t>3</w:t>
      </w:r>
      <w:r w:rsidR="007E13DE">
        <w:rPr>
          <w:rFonts w:ascii="Times New Roman" w:eastAsia="Times New Roman" w:hAnsi="Times New Roman" w:cs="Times New Roman"/>
          <w:b/>
          <w:bCs/>
        </w:rPr>
        <w:t>.</w:t>
      </w:r>
      <w:r w:rsidR="00327146">
        <w:rPr>
          <w:rFonts w:ascii="Times New Roman" w:eastAsia="Times New Roman" w:hAnsi="Times New Roman" w:cs="Times New Roman"/>
          <w:b/>
          <w:bCs/>
        </w:rPr>
        <w:t>50</w:t>
      </w:r>
      <w:r w:rsidR="003C3047">
        <w:rPr>
          <w:rFonts w:ascii="Times New Roman" w:eastAsia="Times New Roman" w:hAnsi="Times New Roman" w:cs="Times New Roman"/>
          <w:b/>
          <w:bCs/>
        </w:rPr>
        <w:t>, Zoom</w:t>
      </w:r>
      <w:r w:rsidR="0024779B">
        <w:rPr>
          <w:rFonts w:ascii="Times New Roman" w:eastAsia="Times New Roman" w:hAnsi="Times New Roman" w:cs="Times New Roman"/>
          <w:b/>
          <w:bCs/>
        </w:rPr>
        <w:t xml:space="preserve">: </w:t>
      </w:r>
      <w:r w:rsidR="00327146" w:rsidRPr="00327146">
        <w:t>https://ki-se.zoom.us/j/66304262872</w:t>
      </w:r>
    </w:p>
    <w:p w14:paraId="3F98DD26" w14:textId="77777777" w:rsidR="00E128C6" w:rsidRPr="007E13DE" w:rsidRDefault="00E128C6" w:rsidP="007E13DE"/>
    <w:p w14:paraId="6668C6DB" w14:textId="77777777" w:rsidR="0024779B" w:rsidRPr="0024779B" w:rsidRDefault="0024779B" w:rsidP="0024779B"/>
    <w:p w14:paraId="5CA1A768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40A0378B" w14:textId="48860059" w:rsidR="00B079D8" w:rsidRPr="00AF732A" w:rsidRDefault="003E1C69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Närvarande</w:t>
      </w:r>
      <w:r w:rsidR="00B079D8" w:rsidRPr="00AF732A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5D7FA583" w14:textId="696DC905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A61D9">
        <w:rPr>
          <w:rFonts w:ascii="Times New Roman" w:eastAsia="Times New Roman" w:hAnsi="Times New Roman" w:cs="Times New Roman"/>
          <w:color w:val="000000"/>
        </w:rPr>
        <w:t>Sandra Eloranta</w:t>
      </w:r>
      <w:r w:rsidR="005E5221">
        <w:rPr>
          <w:rFonts w:ascii="Times New Roman" w:eastAsia="Times New Roman" w:hAnsi="Times New Roman" w:cs="Times New Roman"/>
          <w:color w:val="000000"/>
        </w:rPr>
        <w:t xml:space="preserve">, Josefine Röhss, Gabriel </w:t>
      </w:r>
      <w:proofErr w:type="spellStart"/>
      <w:r w:rsidR="005E5221">
        <w:rPr>
          <w:rFonts w:ascii="Times New Roman" w:eastAsia="Times New Roman" w:hAnsi="Times New Roman" w:cs="Times New Roman"/>
          <w:color w:val="000000"/>
        </w:rPr>
        <w:t>Granåsen</w:t>
      </w:r>
      <w:proofErr w:type="spellEnd"/>
      <w:r w:rsidR="005E5221">
        <w:rPr>
          <w:rFonts w:ascii="Times New Roman" w:eastAsia="Times New Roman" w:hAnsi="Times New Roman" w:cs="Times New Roman"/>
          <w:color w:val="000000"/>
        </w:rPr>
        <w:t>, Aaron Levine</w:t>
      </w:r>
      <w:r w:rsidR="00DE625A">
        <w:rPr>
          <w:rFonts w:ascii="Times New Roman" w:eastAsia="Times New Roman" w:hAnsi="Times New Roman" w:cs="Times New Roman"/>
          <w:color w:val="000000"/>
        </w:rPr>
        <w:t xml:space="preserve">, </w:t>
      </w:r>
      <w:r w:rsidR="00327146">
        <w:rPr>
          <w:rFonts w:ascii="Times New Roman" w:eastAsia="Times New Roman" w:hAnsi="Times New Roman" w:cs="Times New Roman"/>
          <w:color w:val="000000"/>
        </w:rPr>
        <w:t>Jonathan Bergman</w:t>
      </w:r>
    </w:p>
    <w:p w14:paraId="651BAF00" w14:textId="33B126FC" w:rsidR="00327146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 xml:space="preserve">EFSPI representanter: </w:t>
      </w:r>
      <w:r w:rsidR="00327146">
        <w:rPr>
          <w:rFonts w:ascii="Times New Roman" w:eastAsia="Times New Roman" w:hAnsi="Times New Roman" w:cs="Times New Roman"/>
          <w:color w:val="000000"/>
        </w:rPr>
        <w:t xml:space="preserve">Magnus </w:t>
      </w:r>
      <w:proofErr w:type="spellStart"/>
      <w:r w:rsidR="00327146">
        <w:rPr>
          <w:rFonts w:ascii="Times New Roman" w:eastAsia="Times New Roman" w:hAnsi="Times New Roman" w:cs="Times New Roman"/>
          <w:color w:val="000000"/>
        </w:rPr>
        <w:t>Kjaer</w:t>
      </w:r>
      <w:proofErr w:type="spellEnd"/>
      <w:r w:rsidR="00DE625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4FD8083" w14:textId="15962F39" w:rsidR="00B079D8" w:rsidRPr="00AF732A" w:rsidRDefault="00327146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Qvintensen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B079D8" w:rsidRPr="00AF732A">
        <w:rPr>
          <w:rFonts w:ascii="Times New Roman" w:eastAsia="Times New Roman" w:hAnsi="Times New Roman" w:cs="Times New Roman"/>
          <w:color w:val="000000"/>
        </w:rPr>
        <w:t xml:space="preserve">Marie Linder </w:t>
      </w:r>
    </w:p>
    <w:p w14:paraId="0C37E6FA" w14:textId="77777777" w:rsidR="00B079D8" w:rsidRPr="00AF732A" w:rsidRDefault="00B079D8" w:rsidP="00B079D8">
      <w:pPr>
        <w:rPr>
          <w:rFonts w:ascii="Arial" w:eastAsia="Times New Roman" w:hAnsi="Arial" w:cs="Arial"/>
          <w:sz w:val="16"/>
          <w:szCs w:val="16"/>
        </w:rPr>
      </w:pPr>
    </w:p>
    <w:p w14:paraId="57A4BFF0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W w:w="9278" w:type="dxa"/>
        <w:tblBorders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5"/>
        <w:gridCol w:w="2090"/>
        <w:gridCol w:w="4073"/>
      </w:tblGrid>
      <w:tr w:rsidR="00B079D8" w:rsidRPr="00AF732A" w14:paraId="678B2861" w14:textId="77777777" w:rsidTr="00546E93"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66644017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14:paraId="2EFB8D65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</w:tcPr>
          <w:p w14:paraId="036C29C5" w14:textId="35CC89EA" w:rsidR="00B079D8" w:rsidRPr="00AF732A" w:rsidRDefault="00DE625A" w:rsidP="00DE625A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</w:rPr>
              <w:t>Anteckningar</w:t>
            </w:r>
          </w:p>
        </w:tc>
      </w:tr>
      <w:tr w:rsidR="00B079D8" w:rsidRPr="00AF732A" w14:paraId="03925B9B" w14:textId="77777777" w:rsidTr="00546E93">
        <w:tc>
          <w:tcPr>
            <w:tcW w:w="3115" w:type="dxa"/>
            <w:tcBorders>
              <w:top w:val="single" w:sz="4" w:space="0" w:color="auto"/>
              <w:bottom w:val="nil"/>
            </w:tcBorders>
          </w:tcPr>
          <w:p w14:paraId="60990BD2" w14:textId="3BB0D1C7" w:rsidR="005E5221" w:rsidRPr="00546E93" w:rsidRDefault="00B079D8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46E93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</w:p>
        </w:tc>
        <w:tc>
          <w:tcPr>
            <w:tcW w:w="2090" w:type="dxa"/>
            <w:tcBorders>
              <w:top w:val="single" w:sz="4" w:space="0" w:color="auto"/>
              <w:bottom w:val="nil"/>
            </w:tcBorders>
          </w:tcPr>
          <w:p w14:paraId="6A67576B" w14:textId="77777777" w:rsidR="005E5221" w:rsidRPr="00AF732A" w:rsidRDefault="005A61D9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  <w:r w:rsidR="00B079D8"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073" w:type="dxa"/>
            <w:tcBorders>
              <w:top w:val="single" w:sz="4" w:space="0" w:color="auto"/>
              <w:bottom w:val="nil"/>
            </w:tcBorders>
          </w:tcPr>
          <w:p w14:paraId="1991A5CD" w14:textId="02BED413" w:rsidR="00B079D8" w:rsidRPr="00AF732A" w:rsidRDefault="00327146" w:rsidP="00337DE2">
            <w:pPr>
              <w:spacing w:after="40" w:line="36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Kallelsen skickades ut för sent, men dagordningen antas.</w:t>
            </w:r>
          </w:p>
        </w:tc>
      </w:tr>
      <w:tr w:rsidR="00546E93" w:rsidRPr="00AF732A" w14:paraId="02A08D97" w14:textId="77777777" w:rsidTr="00546E93">
        <w:tc>
          <w:tcPr>
            <w:tcW w:w="3115" w:type="dxa"/>
            <w:tcBorders>
              <w:top w:val="nil"/>
              <w:bottom w:val="nil"/>
            </w:tcBorders>
          </w:tcPr>
          <w:p w14:paraId="32E28B89" w14:textId="77777777" w:rsidR="00546E93" w:rsidRPr="00546E93" w:rsidRDefault="00546E93" w:rsidP="00546E93">
            <w:p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14:paraId="380FD2BF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tcBorders>
              <w:top w:val="nil"/>
              <w:bottom w:val="nil"/>
            </w:tcBorders>
          </w:tcPr>
          <w:p w14:paraId="5214CA45" w14:textId="77777777" w:rsidR="00546E93" w:rsidRDefault="00546E93" w:rsidP="00337DE2">
            <w:pPr>
              <w:spacing w:after="40" w:line="36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079D8" w:rsidRPr="00AF732A" w14:paraId="2B557518" w14:textId="77777777" w:rsidTr="00546E93">
        <w:trPr>
          <w:trHeight w:val="80"/>
        </w:trPr>
        <w:tc>
          <w:tcPr>
            <w:tcW w:w="3115" w:type="dxa"/>
            <w:tcBorders>
              <w:top w:val="nil"/>
            </w:tcBorders>
            <w:shd w:val="clear" w:color="auto" w:fill="auto"/>
          </w:tcPr>
          <w:p w14:paraId="20D0EA47" w14:textId="0342D184" w:rsidR="00040AF0" w:rsidRPr="00546E93" w:rsidRDefault="0033030B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46E93"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  <w:p w14:paraId="6D06A1CC" w14:textId="3445F825" w:rsidR="0079256F" w:rsidRPr="00744F85" w:rsidRDefault="0079256F" w:rsidP="00744F85">
            <w:p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</w:tcBorders>
            <w:shd w:val="clear" w:color="auto" w:fill="auto"/>
          </w:tcPr>
          <w:p w14:paraId="3279F8C2" w14:textId="77777777" w:rsidR="003C3047" w:rsidRDefault="005E5221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Aaron</w:t>
            </w:r>
          </w:p>
          <w:p w14:paraId="60FFE5F7" w14:textId="57603E1B" w:rsidR="0079256F" w:rsidRPr="00AF732A" w:rsidRDefault="0079256F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tcBorders>
              <w:top w:val="nil"/>
            </w:tcBorders>
            <w:shd w:val="clear" w:color="auto" w:fill="auto"/>
          </w:tcPr>
          <w:p w14:paraId="69E12BC5" w14:textId="499AD3BF" w:rsidR="005E5221" w:rsidRDefault="00676C2E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Statistikfrämjandet har s</w:t>
            </w:r>
            <w:r w:rsidR="00327146">
              <w:rPr>
                <w:rFonts w:ascii="Arial" w:eastAsia="Times New Roman" w:hAnsi="Arial" w:cs="Arial"/>
                <w:sz w:val="20"/>
                <w:szCs w:val="24"/>
              </w:rPr>
              <w:t xml:space="preserve">tyrelsemöte senare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den här</w:t>
            </w:r>
            <w:r w:rsidR="00327146">
              <w:rPr>
                <w:rFonts w:ascii="Arial" w:eastAsia="Times New Roman" w:hAnsi="Arial" w:cs="Arial"/>
                <w:sz w:val="20"/>
                <w:szCs w:val="24"/>
              </w:rPr>
              <w:t xml:space="preserve"> vecka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n</w:t>
            </w:r>
            <w:r w:rsidR="00327146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5CCFCF6D" w14:textId="53BA2804" w:rsidR="00327146" w:rsidRPr="00AF732A" w:rsidRDefault="00327146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Nästa vecka är det arbetsmarknadsdagar på Stockholms universitet.</w:t>
            </w:r>
            <w:r w:rsidRPr="00676C2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Aaron ska försöka representera FMS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</w:tr>
      <w:tr w:rsidR="00546E93" w:rsidRPr="00AF732A" w14:paraId="5F47BFFF" w14:textId="77777777" w:rsidTr="00546E93">
        <w:trPr>
          <w:trHeight w:val="80"/>
        </w:trPr>
        <w:tc>
          <w:tcPr>
            <w:tcW w:w="3115" w:type="dxa"/>
            <w:tcBorders>
              <w:top w:val="nil"/>
            </w:tcBorders>
            <w:shd w:val="clear" w:color="auto" w:fill="auto"/>
          </w:tcPr>
          <w:p w14:paraId="047FA3B6" w14:textId="77777777" w:rsidR="00546E93" w:rsidRPr="00546E93" w:rsidRDefault="00546E93" w:rsidP="00546E93">
            <w:pPr>
              <w:pStyle w:val="Liststycke"/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tcBorders>
              <w:top w:val="nil"/>
            </w:tcBorders>
            <w:shd w:val="clear" w:color="auto" w:fill="auto"/>
          </w:tcPr>
          <w:p w14:paraId="2FB830BE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tcBorders>
              <w:top w:val="nil"/>
            </w:tcBorders>
            <w:shd w:val="clear" w:color="auto" w:fill="auto"/>
          </w:tcPr>
          <w:p w14:paraId="4832C8A2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44F85" w:rsidRPr="00AF732A" w14:paraId="0E31A875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2747315D" w14:textId="2069252B" w:rsidR="00744F85" w:rsidRPr="00546E93" w:rsidRDefault="00744F85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spellStart"/>
            <w:r w:rsidRPr="00546E93">
              <w:rPr>
                <w:rFonts w:ascii="Arial" w:eastAsia="Times New Roman" w:hAnsi="Arial" w:cs="Arial"/>
                <w:b/>
                <w:bCs/>
                <w:sz w:val="20"/>
              </w:rPr>
              <w:t>Qvintensen</w:t>
            </w:r>
            <w:proofErr w:type="spellEnd"/>
          </w:p>
        </w:tc>
        <w:tc>
          <w:tcPr>
            <w:tcW w:w="2090" w:type="dxa"/>
            <w:shd w:val="clear" w:color="auto" w:fill="auto"/>
          </w:tcPr>
          <w:p w14:paraId="713D7880" w14:textId="5D752747" w:rsidR="00744F85" w:rsidRDefault="00744F85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Marie</w:t>
            </w:r>
          </w:p>
        </w:tc>
        <w:tc>
          <w:tcPr>
            <w:tcW w:w="4073" w:type="dxa"/>
            <w:shd w:val="clear" w:color="auto" w:fill="auto"/>
          </w:tcPr>
          <w:p w14:paraId="169F4029" w14:textId="1DB9464E" w:rsidR="00327146" w:rsidRDefault="00327146" w:rsidP="00337DE2">
            <w:p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Sandra berättar att Therese Andersson har tackat ja till att skriva en artikel om hennes arbete på Etikprövningsmyndigheten. </w:t>
            </w:r>
            <w:r w:rsidRPr="0032714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Marie ska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påminna Therese</w:t>
            </w:r>
            <w:r w:rsidRPr="0032714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om detta.</w:t>
            </w:r>
          </w:p>
          <w:p w14:paraId="536F191F" w14:textId="77777777" w:rsidR="00327146" w:rsidRDefault="00327146" w:rsidP="00337DE2">
            <w:p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5E44BDC9" w14:textId="5ADBB859" w:rsidR="00327146" w:rsidRDefault="00327146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Bara en av våra tre stipendiater har skickat in sina reseskildringar.</w:t>
            </w:r>
            <w:r w:rsidRPr="0032714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Sandra ska påminna de andra två.</w:t>
            </w:r>
          </w:p>
        </w:tc>
      </w:tr>
      <w:tr w:rsidR="00546E93" w:rsidRPr="00AF732A" w14:paraId="6E6E51BC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516CC766" w14:textId="77777777" w:rsidR="00546E93" w:rsidRPr="00546E93" w:rsidRDefault="00546E93" w:rsidP="00546E93">
            <w:pPr>
              <w:pStyle w:val="Liststycke"/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52A6BCB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57763F7C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44F85" w:rsidRPr="00AF732A" w14:paraId="074544A1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42FF0805" w14:textId="564A0025" w:rsidR="00744F85" w:rsidRPr="00546E93" w:rsidRDefault="00744F85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46E93"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</w:p>
        </w:tc>
        <w:tc>
          <w:tcPr>
            <w:tcW w:w="2090" w:type="dxa"/>
            <w:shd w:val="clear" w:color="auto" w:fill="auto"/>
          </w:tcPr>
          <w:p w14:paraId="4CE37D31" w14:textId="7270A602" w:rsidR="00744F85" w:rsidRDefault="00744F85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Josefine</w:t>
            </w:r>
          </w:p>
        </w:tc>
        <w:tc>
          <w:tcPr>
            <w:tcW w:w="4073" w:type="dxa"/>
            <w:shd w:val="clear" w:color="auto" w:fill="auto"/>
          </w:tcPr>
          <w:p w14:paraId="3C56E1BA" w14:textId="7B7F65BD" w:rsidR="00D628A7" w:rsidRDefault="00CB23D7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Vi har inte fått några </w:t>
            </w:r>
            <w:r w:rsidR="00327146">
              <w:rPr>
                <w:rFonts w:ascii="Arial" w:eastAsia="Times New Roman" w:hAnsi="Arial" w:cs="Arial"/>
                <w:sz w:val="20"/>
                <w:szCs w:val="24"/>
              </w:rPr>
              <w:t>nya medlemmar sedan förra styrelsemötet.</w:t>
            </w:r>
          </w:p>
          <w:p w14:paraId="65B78293" w14:textId="77777777" w:rsidR="00327146" w:rsidRDefault="00327146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ECE4F8A" w14:textId="0488E1E0" w:rsidR="007714AB" w:rsidRDefault="00327146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Josefine och Sandra har haft möte med Mattias </w:t>
            </w:r>
            <w:r w:rsidR="00CD0EC8">
              <w:rPr>
                <w:rFonts w:ascii="Arial" w:eastAsia="Times New Roman" w:hAnsi="Arial" w:cs="Arial"/>
                <w:sz w:val="20"/>
                <w:szCs w:val="24"/>
              </w:rPr>
              <w:t>Strandberg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på statistikfrämjandet</w:t>
            </w:r>
            <w:r w:rsidR="007714AB">
              <w:rPr>
                <w:rFonts w:ascii="Arial" w:eastAsia="Times New Roman" w:hAnsi="Arial" w:cs="Arial"/>
                <w:sz w:val="20"/>
                <w:szCs w:val="24"/>
              </w:rPr>
              <w:t xml:space="preserve"> och diskuterat följande</w:t>
            </w:r>
            <w:r w:rsidR="00CB23D7">
              <w:rPr>
                <w:rFonts w:ascii="Arial" w:eastAsia="Times New Roman" w:hAnsi="Arial" w:cs="Arial"/>
                <w:sz w:val="20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3DBD6AA3" w14:textId="1332A847" w:rsidR="007714AB" w:rsidRDefault="007714AB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- </w:t>
            </w:r>
            <w:r w:rsidR="00327146">
              <w:rPr>
                <w:rFonts w:ascii="Arial" w:eastAsia="Times New Roman" w:hAnsi="Arial" w:cs="Arial"/>
                <w:sz w:val="20"/>
                <w:szCs w:val="24"/>
              </w:rPr>
              <w:t xml:space="preserve">Vi ska snart få mejladressen </w:t>
            </w:r>
            <w:r w:rsidRPr="007714AB">
              <w:rPr>
                <w:rFonts w:ascii="Arial" w:eastAsia="Times New Roman" w:hAnsi="Arial" w:cs="Arial"/>
                <w:sz w:val="20"/>
                <w:szCs w:val="24"/>
              </w:rPr>
              <w:t>fms@statstikframjandet.se</w:t>
            </w:r>
            <w:r w:rsidR="00327146"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  <w:p w14:paraId="378C8544" w14:textId="3DF8ED6C" w:rsidR="007714AB" w:rsidRDefault="007714AB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- </w:t>
            </w:r>
            <w:r w:rsidR="00CB23D7">
              <w:rPr>
                <w:rFonts w:ascii="Arial" w:eastAsia="Times New Roman" w:hAnsi="Arial" w:cs="Arial"/>
                <w:sz w:val="20"/>
                <w:szCs w:val="24"/>
              </w:rPr>
              <w:t xml:space="preserve">Etthundra FMS medlemmar saknas i det nya medlemsregistret. </w:t>
            </w:r>
            <w:r w:rsidR="00327146">
              <w:rPr>
                <w:rFonts w:ascii="Arial" w:eastAsia="Times New Roman" w:hAnsi="Arial" w:cs="Arial"/>
                <w:sz w:val="20"/>
                <w:szCs w:val="24"/>
              </w:rPr>
              <w:t>Statistikfrämjandet ska skicka fakturor till de</w:t>
            </w:r>
            <w:r w:rsidR="00CB23D7">
              <w:rPr>
                <w:rFonts w:ascii="Arial" w:eastAsia="Times New Roman" w:hAnsi="Arial" w:cs="Arial"/>
                <w:sz w:val="20"/>
                <w:szCs w:val="24"/>
              </w:rPr>
              <w:t>m</w:t>
            </w:r>
            <w:r w:rsidR="00327146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2121FB72" w14:textId="1D7CEC98" w:rsidR="007714AB" w:rsidRDefault="007714AB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- </w:t>
            </w:r>
            <w:r w:rsidR="00327146">
              <w:rPr>
                <w:rFonts w:ascii="Arial" w:eastAsia="Times New Roman" w:hAnsi="Arial" w:cs="Arial"/>
                <w:sz w:val="20"/>
                <w:szCs w:val="24"/>
              </w:rPr>
              <w:t>Det går inte att skicka ut fakturor</w:t>
            </w:r>
            <w:r w:rsidR="00CB23D7">
              <w:rPr>
                <w:rFonts w:ascii="Arial" w:eastAsia="Times New Roman" w:hAnsi="Arial" w:cs="Arial"/>
                <w:sz w:val="20"/>
                <w:szCs w:val="24"/>
              </w:rPr>
              <w:t xml:space="preserve"> till evenemang</w:t>
            </w:r>
            <w:r w:rsidR="00327146">
              <w:rPr>
                <w:rFonts w:ascii="Arial" w:eastAsia="Times New Roman" w:hAnsi="Arial" w:cs="Arial"/>
                <w:sz w:val="20"/>
                <w:szCs w:val="24"/>
              </w:rPr>
              <w:t xml:space="preserve"> via medlemsregistret</w:t>
            </w:r>
            <w:r w:rsidR="00217263">
              <w:rPr>
                <w:rFonts w:ascii="Arial" w:eastAsia="Times New Roman" w:hAnsi="Arial" w:cs="Arial"/>
                <w:sz w:val="20"/>
                <w:szCs w:val="24"/>
              </w:rPr>
              <w:t xml:space="preserve">s </w:t>
            </w:r>
            <w:r w:rsidR="00217263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evenemangsfunktion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. En sådan funktion går </w:t>
            </w:r>
            <w:r w:rsidR="00217263">
              <w:rPr>
                <w:rFonts w:ascii="Arial" w:eastAsia="Times New Roman" w:hAnsi="Arial" w:cs="Arial"/>
                <w:sz w:val="20"/>
                <w:szCs w:val="24"/>
              </w:rPr>
              <w:t xml:space="preserve">dock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att få, men det är dyrt</w:t>
            </w:r>
            <w:r w:rsidR="00CB23D7">
              <w:rPr>
                <w:rFonts w:ascii="Arial" w:eastAsia="Times New Roman" w:hAnsi="Arial" w:cs="Arial"/>
                <w:sz w:val="20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CB23D7">
              <w:rPr>
                <w:rFonts w:ascii="Arial" w:eastAsia="Times New Roman" w:hAnsi="Arial" w:cs="Arial"/>
                <w:sz w:val="20"/>
                <w:szCs w:val="24"/>
              </w:rPr>
              <w:t xml:space="preserve">så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Statistikfrämjandet </w:t>
            </w:r>
            <w:r w:rsidR="00CB23D7">
              <w:rPr>
                <w:rFonts w:ascii="Arial" w:eastAsia="Times New Roman" w:hAnsi="Arial" w:cs="Arial"/>
                <w:sz w:val="20"/>
                <w:szCs w:val="24"/>
              </w:rPr>
              <w:t xml:space="preserve">vill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avvakta och se om andra sektioner också vill ha den här funktionen. Det går däremot </w:t>
            </w:r>
            <w:r w:rsidR="00CB23D7">
              <w:rPr>
                <w:rFonts w:ascii="Arial" w:eastAsia="Times New Roman" w:hAnsi="Arial" w:cs="Arial"/>
                <w:sz w:val="20"/>
                <w:szCs w:val="24"/>
              </w:rPr>
              <w:t xml:space="preserve">bra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att skapa fakturor och sedan skicka ut dem manuellt, vilket vi kommer att göra för </w:t>
            </w:r>
            <w:r w:rsidR="00CB23D7">
              <w:rPr>
                <w:rFonts w:ascii="Arial" w:eastAsia="Times New Roman" w:hAnsi="Arial" w:cs="Arial"/>
                <w:sz w:val="20"/>
                <w:szCs w:val="24"/>
              </w:rPr>
              <w:t xml:space="preserve">att ta in deltagaravgiften till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höstmötet. </w:t>
            </w:r>
          </w:p>
          <w:p w14:paraId="0C120769" w14:textId="4212E6E2" w:rsidR="00327146" w:rsidRDefault="007714AB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- Mattias</w:t>
            </w:r>
            <w:r w:rsidR="00217263">
              <w:rPr>
                <w:rFonts w:ascii="Arial" w:eastAsia="Times New Roman" w:hAnsi="Arial" w:cs="Arial"/>
                <w:sz w:val="20"/>
                <w:szCs w:val="24"/>
              </w:rPr>
              <w:t xml:space="preserve"> Strandhäll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217263">
              <w:rPr>
                <w:rFonts w:ascii="Arial" w:eastAsia="Times New Roman" w:hAnsi="Arial" w:cs="Arial"/>
                <w:sz w:val="20"/>
                <w:szCs w:val="24"/>
              </w:rPr>
              <w:t>undersöker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om det går att ordna så att arbetsgivare betalar medlemsavgiften för flera av sina medarbetare</w:t>
            </w:r>
            <w:r w:rsidR="00CB23D7">
              <w:rPr>
                <w:rFonts w:ascii="Arial" w:eastAsia="Times New Roman" w:hAnsi="Arial" w:cs="Arial"/>
                <w:sz w:val="20"/>
                <w:szCs w:val="24"/>
              </w:rPr>
              <w:t xml:space="preserve"> samtidigt (en faktura)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. Vi i styrelsen </w:t>
            </w:r>
            <w:r w:rsidR="00CB23D7">
              <w:rPr>
                <w:rFonts w:ascii="Arial" w:eastAsia="Times New Roman" w:hAnsi="Arial" w:cs="Arial"/>
                <w:sz w:val="20"/>
                <w:szCs w:val="24"/>
              </w:rPr>
              <w:t>tycker att det vore bra, även om det innebär att bara en person (den som tar emot fakturan) får våra mejlutskick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Pr="007714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Josefine följer upp. </w:t>
            </w:r>
          </w:p>
          <w:p w14:paraId="4E46A56E" w14:textId="64FD58D9" w:rsidR="00327146" w:rsidRDefault="00327146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546E93" w:rsidRPr="00AF732A" w14:paraId="4717D914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13D6436B" w14:textId="77777777" w:rsidR="00546E93" w:rsidRPr="00546E93" w:rsidRDefault="00546E93" w:rsidP="00546E93">
            <w:pPr>
              <w:pStyle w:val="Liststycke"/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DE52A6D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B99672B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44F85" w:rsidRPr="00AF732A" w14:paraId="47383C41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29BF98A3" w14:textId="6F2073D9" w:rsidR="00744F85" w:rsidRPr="00546E93" w:rsidRDefault="00744F85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46E93">
              <w:rPr>
                <w:rFonts w:ascii="Arial" w:eastAsia="Times New Roman" w:hAnsi="Arial" w:cs="Arial"/>
                <w:b/>
                <w:bCs/>
                <w:sz w:val="20"/>
              </w:rPr>
              <w:t>EFSPI</w:t>
            </w:r>
          </w:p>
        </w:tc>
        <w:tc>
          <w:tcPr>
            <w:tcW w:w="2090" w:type="dxa"/>
            <w:shd w:val="clear" w:color="auto" w:fill="auto"/>
          </w:tcPr>
          <w:p w14:paraId="364F5BD7" w14:textId="669D850C" w:rsidR="00744F85" w:rsidRDefault="00744F85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Jonas</w:t>
            </w:r>
          </w:p>
        </w:tc>
        <w:tc>
          <w:tcPr>
            <w:tcW w:w="4073" w:type="dxa"/>
            <w:shd w:val="clear" w:color="auto" w:fill="auto"/>
          </w:tcPr>
          <w:p w14:paraId="1D830A8B" w14:textId="5BBFF261" w:rsidR="00744F85" w:rsidRDefault="007714AB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Jonas deltog på senaste mötet med EFSPI, men han kunde inte komma till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4"/>
              </w:rPr>
              <w:t>vår</w:t>
            </w:r>
            <w:r w:rsidR="00CB23D7">
              <w:rPr>
                <w:rFonts w:ascii="Arial" w:eastAsia="Times New Roman" w:hAnsi="Arial" w:cs="Arial"/>
                <w:sz w:val="20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styrelsemötet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idag. </w:t>
            </w:r>
            <w:r w:rsidR="00CB23D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Vi</w:t>
            </w:r>
            <w:r w:rsidRPr="007714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kommer därför att</w:t>
            </w:r>
            <w:r w:rsidR="00CB23D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be honom</w:t>
            </w:r>
            <w:r w:rsidRPr="007714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rapportera vid nästa styrelsemöte.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546E93" w:rsidRPr="00AF732A" w14:paraId="2AA2982F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13F5CF49" w14:textId="77777777" w:rsidR="00546E93" w:rsidRPr="00546E93" w:rsidRDefault="00546E93" w:rsidP="00546E93">
            <w:pPr>
              <w:spacing w:after="40" w:line="36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81DF258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0FE6F71C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44F85" w:rsidRPr="00AF732A" w14:paraId="2A4A30C8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387CEE65" w14:textId="2169D494" w:rsidR="00744F85" w:rsidRPr="00546E93" w:rsidRDefault="00744F85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FMS 36-årsfirande</w:t>
            </w:r>
          </w:p>
        </w:tc>
        <w:tc>
          <w:tcPr>
            <w:tcW w:w="2090" w:type="dxa"/>
            <w:shd w:val="clear" w:color="auto" w:fill="auto"/>
          </w:tcPr>
          <w:p w14:paraId="2BD27322" w14:textId="232AD589" w:rsidR="00744F85" w:rsidRDefault="00744F85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Sandra, Anna</w:t>
            </w:r>
            <w:r w:rsidR="000A219C">
              <w:rPr>
                <w:rFonts w:ascii="Arial" w:eastAsia="Times New Roman" w:hAnsi="Arial" w:cs="Arial"/>
                <w:sz w:val="20"/>
                <w:szCs w:val="24"/>
              </w:rPr>
              <w:t xml:space="preserve"> E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, Jonas</w:t>
            </w:r>
          </w:p>
        </w:tc>
        <w:tc>
          <w:tcPr>
            <w:tcW w:w="4073" w:type="dxa"/>
            <w:shd w:val="clear" w:color="auto" w:fill="auto"/>
          </w:tcPr>
          <w:p w14:paraId="2C0E4CE2" w14:textId="37F072B0" w:rsidR="007714AB" w:rsidRDefault="007714AB" w:rsidP="00337DE2">
            <w:p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Sandra visar ett preliminärt program. </w:t>
            </w:r>
            <w:r w:rsidRPr="007714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Hon ska kolla upp om Statistikfrämjandet kan sponsra evenemanget</w:t>
            </w:r>
            <w:r w:rsidR="0021726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med samtliga deltagares middagskostnader</w:t>
            </w:r>
            <w:r w:rsidRPr="007714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, så att deltagaravgiften</w:t>
            </w:r>
            <w:r w:rsidR="00CB23D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kan sänkas</w:t>
            </w:r>
            <w:r w:rsidRPr="007714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. </w:t>
            </w:r>
          </w:p>
          <w:p w14:paraId="43979C0B" w14:textId="2FDE9C72" w:rsidR="007714AB" w:rsidRPr="007714AB" w:rsidRDefault="007714AB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Höstmötet kommer att vara avgiftsfritt för talare och styrelseledamöter. </w:t>
            </w:r>
            <w:r w:rsidRPr="007714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Sandra ska kolla upp att alla styrelseledamöter håller med</w:t>
            </w:r>
            <w:r w:rsidR="00CB23D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om detta beslut</w:t>
            </w:r>
            <w:r w:rsidRPr="007714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</w:t>
            </w:r>
          </w:p>
        </w:tc>
      </w:tr>
      <w:tr w:rsidR="00546E93" w:rsidRPr="00AF732A" w14:paraId="128F61B8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486ABBB6" w14:textId="77777777" w:rsidR="00546E93" w:rsidRPr="00546E93" w:rsidRDefault="00546E93" w:rsidP="00546E93">
            <w:pPr>
              <w:pStyle w:val="Liststycke"/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41B01E64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1C8AC409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44F85" w:rsidRPr="00AF732A" w14:paraId="5EBA1D50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7A8F3C9D" w14:textId="3EBC44B6" w:rsidR="00744F85" w:rsidRPr="00546E93" w:rsidRDefault="00744F85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E93">
              <w:rPr>
                <w:rFonts w:ascii="Arial" w:hAnsi="Arial" w:cs="Arial"/>
                <w:b/>
                <w:sz w:val="20"/>
                <w:szCs w:val="20"/>
              </w:rPr>
              <w:t>Visionsgruppen</w:t>
            </w:r>
          </w:p>
        </w:tc>
        <w:tc>
          <w:tcPr>
            <w:tcW w:w="2090" w:type="dxa"/>
            <w:shd w:val="clear" w:color="auto" w:fill="auto"/>
          </w:tcPr>
          <w:p w14:paraId="64155017" w14:textId="2C183E42" w:rsidR="00744F85" w:rsidRDefault="00744F85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Anna W, Anna E</w:t>
            </w:r>
            <w:r w:rsidR="00841CE0">
              <w:rPr>
                <w:rFonts w:ascii="Arial" w:eastAsia="Times New Roman" w:hAnsi="Arial" w:cs="Arial"/>
                <w:sz w:val="20"/>
                <w:szCs w:val="24"/>
              </w:rPr>
              <w:t>, Josefine</w:t>
            </w:r>
          </w:p>
        </w:tc>
        <w:tc>
          <w:tcPr>
            <w:tcW w:w="4073" w:type="dxa"/>
            <w:shd w:val="clear" w:color="auto" w:fill="auto"/>
          </w:tcPr>
          <w:p w14:paraId="20AE6DE1" w14:textId="0C12D845" w:rsidR="00744F85" w:rsidRDefault="007714AB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Anna W har meddelat att hon inte har tid att vara sammankallande. </w:t>
            </w:r>
            <w:r w:rsidRPr="007714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Sandra ska fråga Anna E om </w:t>
            </w:r>
            <w:r w:rsidR="0021726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hon</w:t>
            </w:r>
            <w:r w:rsidRPr="007714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kan tänka sig att ta på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sig </w:t>
            </w:r>
            <w:r w:rsidRPr="007714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den rollen.</w:t>
            </w:r>
          </w:p>
        </w:tc>
      </w:tr>
      <w:tr w:rsidR="00546E93" w:rsidRPr="00AF732A" w14:paraId="0E1CA43E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2E272DFE" w14:textId="77777777" w:rsidR="00546E93" w:rsidRPr="00546E93" w:rsidRDefault="00546E93" w:rsidP="00546E93">
            <w:pPr>
              <w:pStyle w:val="Liststycke"/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301C28AA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4350CEDC" w14:textId="77777777" w:rsidR="00546E93" w:rsidRDefault="00546E93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44F85" w:rsidRPr="00AF732A" w14:paraId="3B185228" w14:textId="77777777" w:rsidTr="00744F85">
        <w:trPr>
          <w:trHeight w:val="80"/>
        </w:trPr>
        <w:tc>
          <w:tcPr>
            <w:tcW w:w="3115" w:type="dxa"/>
            <w:shd w:val="clear" w:color="auto" w:fill="auto"/>
          </w:tcPr>
          <w:p w14:paraId="298000B5" w14:textId="54BB4BF1" w:rsidR="00744F85" w:rsidRPr="00546E93" w:rsidRDefault="00744F85" w:rsidP="00546E93">
            <w:pPr>
              <w:pStyle w:val="Liststycke"/>
              <w:numPr>
                <w:ilvl w:val="0"/>
                <w:numId w:val="13"/>
              </w:numPr>
              <w:spacing w:after="4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46E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Övriga frågor</w:t>
            </w:r>
          </w:p>
        </w:tc>
        <w:tc>
          <w:tcPr>
            <w:tcW w:w="2090" w:type="dxa"/>
            <w:shd w:val="clear" w:color="auto" w:fill="auto"/>
          </w:tcPr>
          <w:p w14:paraId="2EA7FBB1" w14:textId="77777777" w:rsidR="00744F85" w:rsidRDefault="00744F85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7D6F8A44" w14:textId="4504CF29" w:rsidR="00744F85" w:rsidRDefault="000F5C06" w:rsidP="00337DE2">
            <w:pPr>
              <w:spacing w:after="40"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Vid nästa styrelsemöte behöver vi bilda en programgrupp för vårmötet. </w:t>
            </w:r>
            <w:r w:rsidRPr="00C7262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Alla uppmanas </w:t>
            </w:r>
            <w:r w:rsidRPr="00C7262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lastRenderedPageBreak/>
              <w:t xml:space="preserve">att fundera </w:t>
            </w:r>
            <w:r w:rsidR="00217263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på om de själva kan vara med, alternativt om de har någon kollega som skulle passa bra för uppdraget</w:t>
            </w:r>
            <w:r w:rsidRPr="00C7262D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</w:t>
            </w:r>
          </w:p>
        </w:tc>
      </w:tr>
      <w:tr w:rsidR="00546E93" w:rsidRPr="00AF732A" w14:paraId="3BF00CC1" w14:textId="77777777" w:rsidTr="00744F85">
        <w:tc>
          <w:tcPr>
            <w:tcW w:w="3115" w:type="dxa"/>
          </w:tcPr>
          <w:p w14:paraId="1796EF4C" w14:textId="77777777" w:rsidR="00546E93" w:rsidRPr="00546E93" w:rsidRDefault="00546E93" w:rsidP="00546E93">
            <w:pPr>
              <w:pStyle w:val="Liststycke"/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090" w:type="dxa"/>
          </w:tcPr>
          <w:p w14:paraId="146703B7" w14:textId="77777777" w:rsidR="00546E93" w:rsidRDefault="00546E93" w:rsidP="00337DE2">
            <w:pPr>
              <w:spacing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</w:tcPr>
          <w:p w14:paraId="4F06336F" w14:textId="77777777" w:rsidR="00546E93" w:rsidRDefault="00546E93" w:rsidP="00337DE2">
            <w:pPr>
              <w:spacing w:line="36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7E13DE" w:rsidRPr="00AF732A" w14:paraId="54163704" w14:textId="77777777" w:rsidTr="00744F85">
        <w:tc>
          <w:tcPr>
            <w:tcW w:w="3115" w:type="dxa"/>
          </w:tcPr>
          <w:p w14:paraId="0879F429" w14:textId="72782EC6" w:rsidR="007E13DE" w:rsidRPr="00546E93" w:rsidRDefault="00E128C6" w:rsidP="00546E93">
            <w:pPr>
              <w:pStyle w:val="Liststycke"/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546E93">
              <w:rPr>
                <w:rFonts w:ascii="Arial" w:eastAsia="Times New Roman" w:hAnsi="Arial" w:cs="Arial"/>
                <w:b/>
                <w:bCs/>
                <w:sz w:val="20"/>
              </w:rPr>
              <w:t>Avslutning</w:t>
            </w:r>
            <w:r w:rsidR="007E13DE" w:rsidRPr="00546E93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090" w:type="dxa"/>
          </w:tcPr>
          <w:p w14:paraId="49988596" w14:textId="77777777" w:rsidR="007E13DE" w:rsidRPr="00AF732A" w:rsidRDefault="005A61D9" w:rsidP="00337DE2">
            <w:pPr>
              <w:spacing w:line="36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Sandra</w:t>
            </w:r>
          </w:p>
        </w:tc>
        <w:tc>
          <w:tcPr>
            <w:tcW w:w="4073" w:type="dxa"/>
          </w:tcPr>
          <w:p w14:paraId="7B49AA46" w14:textId="25ACD62B" w:rsidR="007E13DE" w:rsidRPr="007714AB" w:rsidRDefault="007714AB" w:rsidP="00337DE2">
            <w:pPr>
              <w:spacing w:line="36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Nästa styrelsemöte kommer att vara i anslutning till höstmötet i december</w:t>
            </w:r>
            <w:r w:rsidR="00C7262D">
              <w:rPr>
                <w:rFonts w:ascii="Arial" w:eastAsia="Times New Roman" w:hAnsi="Arial" w:cs="Arial"/>
                <w:sz w:val="20"/>
                <w:szCs w:val="24"/>
              </w:rPr>
              <w:t xml:space="preserve"> (mellan mötet och middagen)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.</w:t>
            </w:r>
          </w:p>
        </w:tc>
      </w:tr>
    </w:tbl>
    <w:p w14:paraId="73496A65" w14:textId="77777777" w:rsidR="00B079D8" w:rsidRPr="00AF732A" w:rsidRDefault="00B079D8" w:rsidP="00B079D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2838BA4" w14:textId="77777777" w:rsidR="00B079D8" w:rsidRPr="00546E93" w:rsidRDefault="00B079D8" w:rsidP="00B079D8">
      <w:pPr>
        <w:rPr>
          <w:rFonts w:ascii="Arial" w:eastAsia="Times New Roman" w:hAnsi="Arial" w:cs="Times New Roman"/>
          <w:szCs w:val="24"/>
        </w:rPr>
      </w:pPr>
    </w:p>
    <w:p w14:paraId="6B910298" w14:textId="77777777" w:rsidR="00B079D8" w:rsidRPr="00546E93" w:rsidRDefault="00B079D8" w:rsidP="00B079D8">
      <w:pPr>
        <w:rPr>
          <w:rFonts w:ascii="Arial" w:eastAsia="Times New Roman" w:hAnsi="Arial" w:cs="Times New Roman"/>
          <w:szCs w:val="24"/>
        </w:rPr>
      </w:pPr>
    </w:p>
    <w:p w14:paraId="351D7043" w14:textId="77777777" w:rsidR="00B079D8" w:rsidRDefault="00B079D8" w:rsidP="00B079D8"/>
    <w:p w14:paraId="45689BAC" w14:textId="77777777" w:rsidR="00B079D8" w:rsidRDefault="00B079D8"/>
    <w:sectPr w:rsidR="00B079D8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DCF"/>
    <w:multiLevelType w:val="hybridMultilevel"/>
    <w:tmpl w:val="937EB87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41BE"/>
    <w:multiLevelType w:val="hybridMultilevel"/>
    <w:tmpl w:val="8654A9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01A"/>
    <w:multiLevelType w:val="hybridMultilevel"/>
    <w:tmpl w:val="71C87DCC"/>
    <w:lvl w:ilvl="0" w:tplc="2B524214">
      <w:start w:val="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5" w:hanging="360"/>
      </w:pPr>
    </w:lvl>
    <w:lvl w:ilvl="2" w:tplc="2000001B" w:tentative="1">
      <w:start w:val="1"/>
      <w:numFmt w:val="lowerRoman"/>
      <w:lvlText w:val="%3."/>
      <w:lvlJc w:val="right"/>
      <w:pPr>
        <w:ind w:left="2025" w:hanging="180"/>
      </w:pPr>
    </w:lvl>
    <w:lvl w:ilvl="3" w:tplc="2000000F" w:tentative="1">
      <w:start w:val="1"/>
      <w:numFmt w:val="decimal"/>
      <w:lvlText w:val="%4."/>
      <w:lvlJc w:val="left"/>
      <w:pPr>
        <w:ind w:left="2745" w:hanging="360"/>
      </w:pPr>
    </w:lvl>
    <w:lvl w:ilvl="4" w:tplc="20000019" w:tentative="1">
      <w:start w:val="1"/>
      <w:numFmt w:val="lowerLetter"/>
      <w:lvlText w:val="%5."/>
      <w:lvlJc w:val="left"/>
      <w:pPr>
        <w:ind w:left="3465" w:hanging="360"/>
      </w:pPr>
    </w:lvl>
    <w:lvl w:ilvl="5" w:tplc="2000001B" w:tentative="1">
      <w:start w:val="1"/>
      <w:numFmt w:val="lowerRoman"/>
      <w:lvlText w:val="%6."/>
      <w:lvlJc w:val="right"/>
      <w:pPr>
        <w:ind w:left="4185" w:hanging="180"/>
      </w:pPr>
    </w:lvl>
    <w:lvl w:ilvl="6" w:tplc="2000000F" w:tentative="1">
      <w:start w:val="1"/>
      <w:numFmt w:val="decimal"/>
      <w:lvlText w:val="%7."/>
      <w:lvlJc w:val="left"/>
      <w:pPr>
        <w:ind w:left="4905" w:hanging="360"/>
      </w:pPr>
    </w:lvl>
    <w:lvl w:ilvl="7" w:tplc="20000019" w:tentative="1">
      <w:start w:val="1"/>
      <w:numFmt w:val="lowerLetter"/>
      <w:lvlText w:val="%8."/>
      <w:lvlJc w:val="left"/>
      <w:pPr>
        <w:ind w:left="5625" w:hanging="360"/>
      </w:pPr>
    </w:lvl>
    <w:lvl w:ilvl="8" w:tplc="200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1D6A1213"/>
    <w:multiLevelType w:val="hybridMultilevel"/>
    <w:tmpl w:val="E896659A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268A"/>
    <w:multiLevelType w:val="hybridMultilevel"/>
    <w:tmpl w:val="F53E0D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66C0F"/>
    <w:multiLevelType w:val="hybridMultilevel"/>
    <w:tmpl w:val="D444E4F4"/>
    <w:lvl w:ilvl="0" w:tplc="200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5A12329B"/>
    <w:multiLevelType w:val="hybridMultilevel"/>
    <w:tmpl w:val="5B88D87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74DA5"/>
    <w:multiLevelType w:val="hybridMultilevel"/>
    <w:tmpl w:val="66D2179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2789113">
    <w:abstractNumId w:val="12"/>
  </w:num>
  <w:num w:numId="2" w16cid:durableId="1797943724">
    <w:abstractNumId w:val="10"/>
  </w:num>
  <w:num w:numId="3" w16cid:durableId="1878084603">
    <w:abstractNumId w:val="7"/>
  </w:num>
  <w:num w:numId="4" w16cid:durableId="844437696">
    <w:abstractNumId w:val="4"/>
  </w:num>
  <w:num w:numId="5" w16cid:durableId="554508026">
    <w:abstractNumId w:val="8"/>
  </w:num>
  <w:num w:numId="6" w16cid:durableId="39520246">
    <w:abstractNumId w:val="11"/>
  </w:num>
  <w:num w:numId="7" w16cid:durableId="2056541172">
    <w:abstractNumId w:val="3"/>
  </w:num>
  <w:num w:numId="8" w16cid:durableId="1018972079">
    <w:abstractNumId w:val="9"/>
  </w:num>
  <w:num w:numId="9" w16cid:durableId="824975441">
    <w:abstractNumId w:val="0"/>
  </w:num>
  <w:num w:numId="10" w16cid:durableId="1228689417">
    <w:abstractNumId w:val="6"/>
  </w:num>
  <w:num w:numId="11" w16cid:durableId="540821968">
    <w:abstractNumId w:val="2"/>
  </w:num>
  <w:num w:numId="12" w16cid:durableId="1914847138">
    <w:abstractNumId w:val="1"/>
  </w:num>
  <w:num w:numId="13" w16cid:durableId="1358579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40AF0"/>
    <w:rsid w:val="00082953"/>
    <w:rsid w:val="000964DB"/>
    <w:rsid w:val="000A219C"/>
    <w:rsid w:val="000F5C06"/>
    <w:rsid w:val="000F67EF"/>
    <w:rsid w:val="00143A80"/>
    <w:rsid w:val="00160298"/>
    <w:rsid w:val="001626B6"/>
    <w:rsid w:val="001A0D21"/>
    <w:rsid w:val="001B5B37"/>
    <w:rsid w:val="001B60D2"/>
    <w:rsid w:val="001C3C0A"/>
    <w:rsid w:val="001E4692"/>
    <w:rsid w:val="00217263"/>
    <w:rsid w:val="0024779B"/>
    <w:rsid w:val="002609B8"/>
    <w:rsid w:val="00292496"/>
    <w:rsid w:val="002B275A"/>
    <w:rsid w:val="002B2CF0"/>
    <w:rsid w:val="003130C2"/>
    <w:rsid w:val="00327146"/>
    <w:rsid w:val="0033030B"/>
    <w:rsid w:val="00337DE2"/>
    <w:rsid w:val="003C3047"/>
    <w:rsid w:val="003E1C69"/>
    <w:rsid w:val="003F2BF2"/>
    <w:rsid w:val="004059AB"/>
    <w:rsid w:val="00475E85"/>
    <w:rsid w:val="00484D78"/>
    <w:rsid w:val="00546E93"/>
    <w:rsid w:val="005A1409"/>
    <w:rsid w:val="005A61D9"/>
    <w:rsid w:val="005C6F0E"/>
    <w:rsid w:val="005E5221"/>
    <w:rsid w:val="005F7E43"/>
    <w:rsid w:val="00676C2E"/>
    <w:rsid w:val="006D4A27"/>
    <w:rsid w:val="0071200D"/>
    <w:rsid w:val="00744F85"/>
    <w:rsid w:val="007714AB"/>
    <w:rsid w:val="0079256F"/>
    <w:rsid w:val="007E13DE"/>
    <w:rsid w:val="00803F47"/>
    <w:rsid w:val="00813DDD"/>
    <w:rsid w:val="00841CE0"/>
    <w:rsid w:val="009503AE"/>
    <w:rsid w:val="00972870"/>
    <w:rsid w:val="009A0B03"/>
    <w:rsid w:val="009C5FCE"/>
    <w:rsid w:val="009D0B3E"/>
    <w:rsid w:val="00AE7434"/>
    <w:rsid w:val="00B079D8"/>
    <w:rsid w:val="00B15C33"/>
    <w:rsid w:val="00B9509A"/>
    <w:rsid w:val="00C7262D"/>
    <w:rsid w:val="00CB23D7"/>
    <w:rsid w:val="00CB2590"/>
    <w:rsid w:val="00CB6FB1"/>
    <w:rsid w:val="00CD0EC8"/>
    <w:rsid w:val="00D26E0D"/>
    <w:rsid w:val="00D628A7"/>
    <w:rsid w:val="00D81862"/>
    <w:rsid w:val="00D90054"/>
    <w:rsid w:val="00D96F7F"/>
    <w:rsid w:val="00DE625A"/>
    <w:rsid w:val="00DF49CF"/>
    <w:rsid w:val="00E0532E"/>
    <w:rsid w:val="00E128C6"/>
    <w:rsid w:val="00E54127"/>
    <w:rsid w:val="00E9474A"/>
    <w:rsid w:val="00F22B2A"/>
    <w:rsid w:val="00F3102B"/>
    <w:rsid w:val="00F752D2"/>
    <w:rsid w:val="00FD3B7A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380F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79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7E4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7E4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F7E4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7E4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7E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Bergman Jonathan</cp:lastModifiedBy>
  <cp:revision>3</cp:revision>
  <dcterms:created xsi:type="dcterms:W3CDTF">2023-10-02T12:41:00Z</dcterms:created>
  <dcterms:modified xsi:type="dcterms:W3CDTF">2023-10-03T10:43:00Z</dcterms:modified>
</cp:coreProperties>
</file>