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CC" w:rsidRDefault="00754B4C" w:rsidP="00482FCC">
      <w:pPr>
        <w:pStyle w:val="Default"/>
        <w:spacing w:after="60"/>
        <w:rPr>
          <w:b/>
          <w:bCs/>
          <w:szCs w:val="22"/>
          <w:lang w:val="sv-SE"/>
        </w:rPr>
      </w:pPr>
      <w:r>
        <w:rPr>
          <w:b/>
          <w:bCs/>
          <w:szCs w:val="22"/>
          <w:lang w:val="sv-SE"/>
        </w:rPr>
        <w:t>Protokoll</w:t>
      </w:r>
      <w:r w:rsidR="00482FCC">
        <w:rPr>
          <w:b/>
          <w:bCs/>
          <w:szCs w:val="22"/>
          <w:lang w:val="sv-SE"/>
        </w:rPr>
        <w:t xml:space="preserve"> för FMS styrelsemöte, tisdag 2019-05-21</w:t>
      </w:r>
    </w:p>
    <w:p w:rsidR="00482FCC" w:rsidRPr="004D051E" w:rsidRDefault="00482FCC" w:rsidP="00482FCC">
      <w:pPr>
        <w:pStyle w:val="Default"/>
        <w:spacing w:after="60"/>
        <w:rPr>
          <w:rFonts w:ascii="Times New Roman" w:hAnsi="Times New Roman" w:cs="Times New Roman"/>
          <w:b/>
          <w:bCs/>
          <w:sz w:val="16"/>
          <w:szCs w:val="16"/>
          <w:lang w:val="sv-SE"/>
        </w:rPr>
      </w:pPr>
    </w:p>
    <w:p w:rsidR="00482FCC" w:rsidRPr="00E945B5" w:rsidRDefault="00482FCC" w:rsidP="00482FCC">
      <w:pPr>
        <w:pStyle w:val="Default"/>
        <w:tabs>
          <w:tab w:val="left" w:pos="1134"/>
        </w:tabs>
        <w:spacing w:after="60"/>
        <w:rPr>
          <w:rFonts w:ascii="Times New Roman" w:hAnsi="Times New Roman" w:cs="Times New Roman"/>
          <w:sz w:val="22"/>
          <w:szCs w:val="22"/>
          <w:lang w:val="sv-SE"/>
        </w:rPr>
      </w:pPr>
      <w:r w:rsidRPr="00E945B5">
        <w:rPr>
          <w:rFonts w:ascii="Times New Roman" w:hAnsi="Times New Roman" w:cs="Times New Roman"/>
          <w:b/>
          <w:bCs/>
          <w:sz w:val="22"/>
          <w:szCs w:val="22"/>
          <w:lang w:val="sv-SE"/>
        </w:rPr>
        <w:t>Tid, plats:</w:t>
      </w:r>
      <w:r w:rsidRPr="00E945B5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 w:cs="Times New Roman"/>
          <w:bCs/>
          <w:sz w:val="22"/>
          <w:szCs w:val="22"/>
          <w:lang w:val="sv-SE"/>
        </w:rPr>
        <w:t>13</w:t>
      </w:r>
      <w:r w:rsidRPr="00E945B5">
        <w:rPr>
          <w:rFonts w:ascii="Times New Roman" w:hAnsi="Times New Roman" w:cs="Times New Roman"/>
          <w:bCs/>
          <w:sz w:val="22"/>
          <w:szCs w:val="22"/>
          <w:lang w:val="sv-SE"/>
        </w:rPr>
        <w:t>:00-1</w:t>
      </w:r>
      <w:r>
        <w:rPr>
          <w:rFonts w:ascii="Times New Roman" w:hAnsi="Times New Roman" w:cs="Times New Roman"/>
          <w:bCs/>
          <w:sz w:val="22"/>
          <w:szCs w:val="22"/>
          <w:lang w:val="sv-SE"/>
        </w:rPr>
        <w:t>4</w:t>
      </w:r>
      <w:r w:rsidRPr="00E945B5">
        <w:rPr>
          <w:rFonts w:ascii="Times New Roman" w:hAnsi="Times New Roman" w:cs="Times New Roman"/>
          <w:bCs/>
          <w:sz w:val="22"/>
          <w:szCs w:val="22"/>
          <w:lang w:val="sv-SE"/>
        </w:rPr>
        <w:t>:00</w:t>
      </w:r>
      <w:r w:rsidRPr="00E945B5">
        <w:rPr>
          <w:rFonts w:ascii="Times New Roman" w:hAnsi="Times New Roman" w:cs="Times New Roman"/>
          <w:sz w:val="22"/>
          <w:szCs w:val="22"/>
          <w:lang w:val="sv-SE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v-SE"/>
        </w:rPr>
        <w:t>zoom. Länk skickas ut, kort innan via mail.</w:t>
      </w:r>
    </w:p>
    <w:p w:rsidR="00482FCC" w:rsidRPr="00E945B5" w:rsidRDefault="00482FCC" w:rsidP="00482FCC">
      <w:pPr>
        <w:pStyle w:val="Default"/>
        <w:tabs>
          <w:tab w:val="left" w:pos="964"/>
          <w:tab w:val="left" w:pos="1134"/>
        </w:tabs>
        <w:spacing w:after="60"/>
        <w:rPr>
          <w:rFonts w:ascii="Times New Roman" w:hAnsi="Times New Roman" w:cs="Times New Roman"/>
          <w:b/>
          <w:bCs/>
          <w:sz w:val="16"/>
          <w:szCs w:val="16"/>
          <w:lang w:val="sv-SE"/>
        </w:rPr>
      </w:pPr>
    </w:p>
    <w:p w:rsidR="00482FCC" w:rsidRDefault="00482FCC" w:rsidP="00482FCC">
      <w:pPr>
        <w:pStyle w:val="Default"/>
        <w:tabs>
          <w:tab w:val="left" w:pos="1560"/>
        </w:tabs>
        <w:spacing w:after="60"/>
        <w:rPr>
          <w:rFonts w:ascii="Times New Roman" w:hAnsi="Times New Roman" w:cs="Times New Roman"/>
          <w:b/>
          <w:bCs/>
          <w:sz w:val="22"/>
          <w:szCs w:val="22"/>
          <w:lang w:val="sv-S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v-SE"/>
        </w:rPr>
        <w:t>Kallade:</w:t>
      </w:r>
    </w:p>
    <w:p w:rsidR="00482FCC" w:rsidRPr="0010673A" w:rsidRDefault="00482FCC" w:rsidP="00482FCC">
      <w:pPr>
        <w:pStyle w:val="Default"/>
        <w:tabs>
          <w:tab w:val="left" w:pos="1560"/>
        </w:tabs>
        <w:spacing w:after="60"/>
        <w:ind w:left="1560" w:hanging="1560"/>
        <w:rPr>
          <w:rFonts w:ascii="Times New Roman" w:hAnsi="Times New Roman" w:cs="Times New Roman"/>
          <w:sz w:val="22"/>
          <w:szCs w:val="22"/>
          <w:lang w:val="sv-SE"/>
        </w:rPr>
      </w:pPr>
      <w:r w:rsidRPr="00482FCC">
        <w:rPr>
          <w:rFonts w:ascii="Times New Roman" w:hAnsi="Times New Roman" w:cs="Times New Roman"/>
          <w:b/>
          <w:sz w:val="22"/>
          <w:szCs w:val="22"/>
          <w:lang w:val="sv-SE"/>
        </w:rPr>
        <w:t>- ledamöter: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  <w:r w:rsidRPr="001C2761">
        <w:rPr>
          <w:rFonts w:ascii="Times New Roman" w:hAnsi="Times New Roman" w:cs="Times New Roman"/>
          <w:sz w:val="22"/>
          <w:szCs w:val="22"/>
          <w:lang w:val="sv-SE"/>
        </w:rPr>
        <w:t>Ingeborg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Waernbaum</w:t>
      </w:r>
      <w:r w:rsidRPr="0099447C">
        <w:rPr>
          <w:rFonts w:ascii="Times New Roman" w:hAnsi="Times New Roman" w:cs="Times New Roman"/>
          <w:sz w:val="22"/>
          <w:szCs w:val="22"/>
          <w:lang w:val="sv-SE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v-SE"/>
        </w:rPr>
        <w:t>Sara Ekberg (</w:t>
      </w:r>
      <w:r w:rsidR="00754B4C">
        <w:rPr>
          <w:rFonts w:ascii="Times New Roman" w:hAnsi="Times New Roman" w:cs="Times New Roman"/>
          <w:sz w:val="22"/>
          <w:szCs w:val="22"/>
          <w:lang w:val="sv-SE"/>
        </w:rPr>
        <w:t>meddelat frånvaro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),  </w:t>
      </w:r>
      <w:r w:rsidRPr="001C2761">
        <w:rPr>
          <w:rFonts w:ascii="Times New Roman" w:hAnsi="Times New Roman" w:cs="Times New Roman"/>
          <w:sz w:val="22"/>
          <w:szCs w:val="22"/>
          <w:lang w:val="sv-SE"/>
        </w:rPr>
        <w:t>Catrin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Wessman, Anna Nilsson</w:t>
      </w:r>
      <w:r w:rsidR="006D186D">
        <w:rPr>
          <w:rFonts w:ascii="Times New Roman" w:hAnsi="Times New Roman" w:cs="Times New Roman"/>
          <w:sz w:val="22"/>
          <w:szCs w:val="22"/>
          <w:lang w:val="sv-SE"/>
        </w:rPr>
        <w:t xml:space="preserve"> (meddelat frånvaro),  </w:t>
      </w:r>
      <w:r w:rsidRPr="001C2761">
        <w:rPr>
          <w:rFonts w:ascii="Times New Roman" w:hAnsi="Times New Roman" w:cs="Times New Roman"/>
          <w:sz w:val="22"/>
          <w:szCs w:val="22"/>
          <w:lang w:val="sv-SE"/>
        </w:rPr>
        <w:t>Jonas</w:t>
      </w:r>
      <w:r w:rsidRPr="00454749">
        <w:rPr>
          <w:rFonts w:ascii="Times New Roman" w:hAnsi="Times New Roman" w:cs="Times New Roman"/>
          <w:sz w:val="22"/>
          <w:szCs w:val="22"/>
          <w:lang w:val="sv-SE"/>
        </w:rPr>
        <w:t xml:space="preserve"> Häggström</w:t>
      </w:r>
      <w:r>
        <w:rPr>
          <w:rFonts w:ascii="Times New Roman" w:hAnsi="Times New Roman" w:cs="Times New Roman"/>
          <w:sz w:val="22"/>
          <w:szCs w:val="22"/>
          <w:lang w:val="sv-SE"/>
        </w:rPr>
        <w:t>,  Fredrik Norström (</w:t>
      </w:r>
      <w:r w:rsidR="006D186D">
        <w:rPr>
          <w:rFonts w:ascii="Times New Roman" w:hAnsi="Times New Roman" w:cs="Times New Roman"/>
          <w:sz w:val="22"/>
          <w:szCs w:val="22"/>
          <w:lang w:val="sv-SE"/>
        </w:rPr>
        <w:t>meddelat frånvaro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), </w:t>
      </w:r>
      <w:r w:rsidRPr="001C2761">
        <w:rPr>
          <w:rFonts w:ascii="Times New Roman" w:hAnsi="Times New Roman" w:cs="Times New Roman"/>
          <w:sz w:val="22"/>
          <w:szCs w:val="22"/>
          <w:lang w:val="sv-SE"/>
        </w:rPr>
        <w:t>Henrik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sv-SE"/>
        </w:rPr>
        <w:t>Renlund</w:t>
      </w:r>
      <w:proofErr w:type="spellEnd"/>
    </w:p>
    <w:p w:rsidR="00482FCC" w:rsidRPr="00B6011B" w:rsidRDefault="00482FCC" w:rsidP="00482FCC">
      <w:pPr>
        <w:rPr>
          <w:sz w:val="16"/>
          <w:szCs w:val="16"/>
          <w:lang w:val="sv-SE"/>
        </w:rPr>
      </w:pPr>
      <w:r>
        <w:rPr>
          <w:rFonts w:ascii="Times New Roman" w:hAnsi="Times New Roman"/>
          <w:szCs w:val="22"/>
          <w:lang w:val="sv-SE"/>
        </w:rPr>
        <w:t xml:space="preserve">- </w:t>
      </w:r>
      <w:r>
        <w:rPr>
          <w:rFonts w:ascii="Times New Roman" w:hAnsi="Times New Roman"/>
          <w:b/>
          <w:bCs/>
          <w:szCs w:val="22"/>
          <w:lang w:val="sv-SE"/>
        </w:rPr>
        <w:t>övriga:</w:t>
      </w:r>
      <w:r>
        <w:rPr>
          <w:rFonts w:ascii="Times New Roman" w:hAnsi="Times New Roman"/>
          <w:szCs w:val="22"/>
          <w:lang w:val="sv-SE"/>
        </w:rPr>
        <w:tab/>
        <w:t xml:space="preserve">EFSPI </w:t>
      </w:r>
      <w:r w:rsidR="006D186D">
        <w:rPr>
          <w:rFonts w:ascii="Times New Roman" w:hAnsi="Times New Roman"/>
          <w:szCs w:val="22"/>
          <w:lang w:val="sv-SE"/>
        </w:rPr>
        <w:t xml:space="preserve">representanter: </w:t>
      </w:r>
      <w:r w:rsidR="006D186D" w:rsidRPr="001C2761">
        <w:rPr>
          <w:rFonts w:ascii="Times New Roman" w:hAnsi="Times New Roman"/>
          <w:szCs w:val="22"/>
          <w:lang w:val="sv-SE"/>
        </w:rPr>
        <w:t>Mattis</w:t>
      </w:r>
      <w:r w:rsidR="006D186D">
        <w:rPr>
          <w:rFonts w:ascii="Times New Roman" w:hAnsi="Times New Roman"/>
          <w:szCs w:val="22"/>
          <w:lang w:val="sv-SE"/>
        </w:rPr>
        <w:t xml:space="preserve"> Gottlow </w:t>
      </w:r>
      <w:r>
        <w:rPr>
          <w:rFonts w:ascii="Times New Roman" w:hAnsi="Times New Roman"/>
          <w:szCs w:val="22"/>
          <w:lang w:val="sv-SE"/>
        </w:rPr>
        <w:t xml:space="preserve">, </w:t>
      </w:r>
      <w:r w:rsidRPr="001C2761">
        <w:rPr>
          <w:rFonts w:ascii="Times New Roman" w:hAnsi="Times New Roman"/>
          <w:szCs w:val="22"/>
          <w:lang w:val="sv-SE"/>
        </w:rPr>
        <w:t>Andreas</w:t>
      </w:r>
      <w:r>
        <w:rPr>
          <w:rFonts w:ascii="Times New Roman" w:hAnsi="Times New Roman"/>
          <w:szCs w:val="22"/>
          <w:lang w:val="sv-SE"/>
        </w:rPr>
        <w:t xml:space="preserve"> Gustafsson</w:t>
      </w: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1559"/>
        <w:gridCol w:w="4867"/>
      </w:tblGrid>
      <w:tr w:rsidR="00482FCC" w:rsidRPr="00B6011B" w:rsidTr="008B6C3E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:rsidR="00482FCC" w:rsidRDefault="00482FCC" w:rsidP="008B6C3E">
            <w:pPr>
              <w:pStyle w:val="Heading7"/>
              <w:spacing w:before="40" w:after="40"/>
              <w:rPr>
                <w:sz w:val="22"/>
              </w:rPr>
            </w:pPr>
            <w:r>
              <w:rPr>
                <w:sz w:val="22"/>
              </w:rPr>
              <w:t>Ärende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82FCC" w:rsidRDefault="00482FCC" w:rsidP="008B6C3E">
            <w:pPr>
              <w:spacing w:before="40" w:after="4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Ansvarig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4" w:space="0" w:color="auto"/>
            </w:tcBorders>
          </w:tcPr>
          <w:p w:rsidR="00482FCC" w:rsidRDefault="00995C5B" w:rsidP="008B6C3E">
            <w:pPr>
              <w:spacing w:before="40" w:after="40"/>
              <w:ind w:left="652" w:hanging="3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U</w:t>
            </w:r>
            <w:r w:rsidR="00482FCC">
              <w:rPr>
                <w:b/>
                <w:bCs/>
                <w:lang w:val="sv-SE"/>
              </w:rPr>
              <w:t>tfall</w:t>
            </w:r>
          </w:p>
        </w:tc>
      </w:tr>
      <w:tr w:rsidR="00482FCC" w:rsidTr="008B6C3E">
        <w:tc>
          <w:tcPr>
            <w:tcW w:w="3743" w:type="dxa"/>
          </w:tcPr>
          <w:p w:rsidR="00482FCC" w:rsidRPr="00FC5F51" w:rsidRDefault="00482FCC" w:rsidP="00482FCC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FC5F51">
              <w:rPr>
                <w:rFonts w:cs="Arial"/>
                <w:b/>
                <w:bCs/>
                <w:sz w:val="20"/>
                <w:szCs w:val="22"/>
                <w:lang w:val="sv-SE"/>
              </w:rPr>
              <w:t>Kallelse och dagordning</w:t>
            </w:r>
          </w:p>
        </w:tc>
        <w:tc>
          <w:tcPr>
            <w:tcW w:w="1559" w:type="dxa"/>
          </w:tcPr>
          <w:p w:rsidR="00482FCC" w:rsidRPr="009C1B74" w:rsidRDefault="00482FCC" w:rsidP="008B6C3E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  <w:r w:rsidRPr="00FC5F51">
              <w:rPr>
                <w:rFonts w:cs="Arial"/>
                <w:sz w:val="20"/>
                <w:lang w:val="sv-SE"/>
              </w:rPr>
              <w:t xml:space="preserve"> </w:t>
            </w:r>
          </w:p>
        </w:tc>
        <w:tc>
          <w:tcPr>
            <w:tcW w:w="4867" w:type="dxa"/>
          </w:tcPr>
          <w:p w:rsidR="00482FCC" w:rsidRPr="009E5DC6" w:rsidRDefault="00482FCC" w:rsidP="008B6C3E">
            <w:pPr>
              <w:spacing w:after="40" w:line="300" w:lineRule="exact"/>
              <w:ind w:left="3" w:hanging="3"/>
              <w:rPr>
                <w:rFonts w:cs="Arial"/>
                <w:sz w:val="20"/>
                <w:szCs w:val="20"/>
                <w:lang w:val="sv-SE"/>
              </w:rPr>
            </w:pPr>
            <w:r w:rsidRPr="009E5DC6">
              <w:rPr>
                <w:rFonts w:cs="Arial"/>
                <w:sz w:val="20"/>
                <w:szCs w:val="20"/>
                <w:lang w:val="sv-SE"/>
              </w:rPr>
              <w:t>Godkännande</w:t>
            </w:r>
            <w:r w:rsidR="009E5DC6">
              <w:rPr>
                <w:rFonts w:cs="Arial"/>
                <w:sz w:val="20"/>
                <w:szCs w:val="20"/>
                <w:lang w:val="sv-SE"/>
              </w:rPr>
              <w:t>s</w:t>
            </w:r>
          </w:p>
        </w:tc>
      </w:tr>
      <w:tr w:rsidR="00482FCC" w:rsidTr="008B6C3E">
        <w:tc>
          <w:tcPr>
            <w:tcW w:w="3743" w:type="dxa"/>
          </w:tcPr>
          <w:p w:rsidR="00482FCC" w:rsidRPr="00496755" w:rsidRDefault="00482FCC" w:rsidP="00482FCC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96755">
              <w:rPr>
                <w:rFonts w:cs="Arial"/>
                <w:b/>
                <w:bCs/>
                <w:sz w:val="20"/>
                <w:szCs w:val="22"/>
                <w:lang w:val="sv-SE"/>
              </w:rPr>
              <w:t>Föregående protokoll</w:t>
            </w:r>
          </w:p>
        </w:tc>
        <w:tc>
          <w:tcPr>
            <w:tcW w:w="1559" w:type="dxa"/>
          </w:tcPr>
          <w:p w:rsidR="00482FCC" w:rsidRPr="00496755" w:rsidRDefault="00482FCC" w:rsidP="008B6C3E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Catrin</w:t>
            </w:r>
          </w:p>
        </w:tc>
        <w:tc>
          <w:tcPr>
            <w:tcW w:w="4867" w:type="dxa"/>
          </w:tcPr>
          <w:p w:rsidR="00482FCC" w:rsidRPr="009E5DC6" w:rsidRDefault="00482FCC" w:rsidP="007F4ECA">
            <w:pPr>
              <w:spacing w:after="40" w:line="300" w:lineRule="exact"/>
              <w:ind w:left="3" w:hanging="3"/>
              <w:rPr>
                <w:rFonts w:cs="Arial"/>
                <w:sz w:val="20"/>
                <w:szCs w:val="20"/>
                <w:lang w:val="sv-SE"/>
              </w:rPr>
            </w:pPr>
            <w:r w:rsidRPr="009E5DC6">
              <w:rPr>
                <w:rFonts w:cs="Arial"/>
                <w:sz w:val="20"/>
                <w:szCs w:val="20"/>
                <w:lang w:val="sv-SE"/>
              </w:rPr>
              <w:t>Godkännande</w:t>
            </w:r>
            <w:r w:rsidR="007F4ECA" w:rsidRPr="009E5DC6">
              <w:rPr>
                <w:rFonts w:cs="Arial"/>
                <w:sz w:val="20"/>
                <w:szCs w:val="20"/>
                <w:lang w:val="sv-SE"/>
              </w:rPr>
              <w:t>s</w:t>
            </w:r>
          </w:p>
        </w:tc>
      </w:tr>
      <w:tr w:rsidR="00482FCC" w:rsidRPr="00F96D5F" w:rsidTr="008B6C3E">
        <w:tc>
          <w:tcPr>
            <w:tcW w:w="3743" w:type="dxa"/>
          </w:tcPr>
          <w:p w:rsidR="00482FCC" w:rsidRDefault="00482FCC" w:rsidP="00482FCC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proofErr w:type="spellStart"/>
            <w:r w:rsidRPr="00A87B5C">
              <w:rPr>
                <w:rFonts w:cs="Arial"/>
                <w:b/>
                <w:bCs/>
                <w:sz w:val="20"/>
                <w:szCs w:val="22"/>
                <w:lang w:val="sv-SE"/>
              </w:rPr>
              <w:t>Qvintensen</w:t>
            </w:r>
            <w:proofErr w:type="spellEnd"/>
          </w:p>
          <w:p w:rsidR="00F96D5F" w:rsidRPr="00A87B5C" w:rsidRDefault="00F96D5F" w:rsidP="001C2761">
            <w:p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</w:p>
        </w:tc>
        <w:tc>
          <w:tcPr>
            <w:tcW w:w="1559" w:type="dxa"/>
          </w:tcPr>
          <w:p w:rsidR="00482FCC" w:rsidRDefault="00482FCC" w:rsidP="008B6C3E">
            <w:pPr>
              <w:spacing w:after="40" w:line="300" w:lineRule="exact"/>
              <w:rPr>
                <w:rFonts w:cs="Arial"/>
                <w:sz w:val="20"/>
                <w:szCs w:val="20"/>
                <w:lang w:val="sv-SE"/>
              </w:rPr>
            </w:pPr>
            <w:r w:rsidRPr="00F96D5F">
              <w:rPr>
                <w:rFonts w:cs="Arial"/>
                <w:sz w:val="20"/>
                <w:szCs w:val="20"/>
                <w:lang w:val="sv-SE"/>
              </w:rPr>
              <w:t>Marie L</w:t>
            </w:r>
          </w:p>
          <w:p w:rsidR="00F96D5F" w:rsidRPr="00F96D5F" w:rsidRDefault="00F96D5F" w:rsidP="008B6C3E">
            <w:pPr>
              <w:spacing w:after="40" w:line="30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4867" w:type="dxa"/>
            <w:shd w:val="clear" w:color="auto" w:fill="auto"/>
          </w:tcPr>
          <w:p w:rsidR="00F96D5F" w:rsidRPr="009E5DC6" w:rsidRDefault="00F97A0C" w:rsidP="00B03D92">
            <w:pPr>
              <w:spacing w:after="40" w:line="300" w:lineRule="exact"/>
              <w:ind w:left="3" w:hanging="3"/>
              <w:rPr>
                <w:rFonts w:cs="Arial"/>
                <w:sz w:val="20"/>
                <w:szCs w:val="20"/>
                <w:lang w:val="sv-SE"/>
              </w:rPr>
            </w:pPr>
            <w:r w:rsidRPr="009E5DC6">
              <w:rPr>
                <w:rFonts w:cs="Arial"/>
                <w:sz w:val="20"/>
                <w:szCs w:val="20"/>
                <w:lang w:val="sv-SE"/>
              </w:rPr>
              <w:t>Ingeborg saknar Maries email</w:t>
            </w:r>
            <w:r w:rsidR="00B03D92">
              <w:rPr>
                <w:rFonts w:cs="Arial"/>
                <w:sz w:val="20"/>
                <w:szCs w:val="20"/>
                <w:lang w:val="sv-SE"/>
              </w:rPr>
              <w:t>, som</w:t>
            </w:r>
            <w:r w:rsidRPr="009E5DC6">
              <w:rPr>
                <w:rFonts w:cs="Arial"/>
                <w:sz w:val="20"/>
                <w:szCs w:val="20"/>
                <w:lang w:val="sv-SE"/>
              </w:rPr>
              <w:t xml:space="preserve"> Jonas skickar. </w:t>
            </w:r>
            <w:r w:rsidR="00B03D92">
              <w:rPr>
                <w:rFonts w:cs="Arial"/>
                <w:sz w:val="20"/>
                <w:szCs w:val="20"/>
                <w:lang w:val="sv-SE"/>
              </w:rPr>
              <w:t>Punkten bordläggs</w:t>
            </w:r>
          </w:p>
        </w:tc>
      </w:tr>
      <w:tr w:rsidR="00482FCC" w:rsidRPr="00BC03F6" w:rsidTr="008B6C3E">
        <w:trPr>
          <w:trHeight w:val="409"/>
        </w:trPr>
        <w:tc>
          <w:tcPr>
            <w:tcW w:w="3743" w:type="dxa"/>
            <w:shd w:val="clear" w:color="auto" w:fill="auto"/>
          </w:tcPr>
          <w:p w:rsidR="00482FCC" w:rsidRPr="00CE6C34" w:rsidRDefault="00482FCC" w:rsidP="00CE6C34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 w:rsidRPr="00CE6C34">
              <w:rPr>
                <w:rFonts w:cs="Arial"/>
                <w:sz w:val="20"/>
                <w:lang w:val="sv-SE"/>
              </w:rPr>
              <w:t xml:space="preserve">   </w:t>
            </w:r>
            <w:r w:rsidR="00CE6C34" w:rsidRPr="00CE6C34">
              <w:rPr>
                <w:rFonts w:cs="Arial"/>
                <w:sz w:val="20"/>
                <w:lang w:val="sv-SE"/>
              </w:rPr>
              <w:t>4</w:t>
            </w:r>
            <w:r w:rsidRPr="00CE6C34">
              <w:rPr>
                <w:rFonts w:cs="Arial"/>
                <w:sz w:val="20"/>
                <w:lang w:val="sv-SE"/>
              </w:rPr>
              <w:t xml:space="preserve">.      </w:t>
            </w:r>
            <w:r w:rsidR="00CE6C34" w:rsidRPr="00CE6C34">
              <w:rPr>
                <w:rFonts w:cs="Arial"/>
                <w:sz w:val="20"/>
                <w:lang w:val="sv-SE"/>
              </w:rPr>
              <w:t>Vision</w:t>
            </w:r>
          </w:p>
        </w:tc>
        <w:tc>
          <w:tcPr>
            <w:tcW w:w="1559" w:type="dxa"/>
            <w:shd w:val="clear" w:color="auto" w:fill="auto"/>
          </w:tcPr>
          <w:p w:rsidR="00482FCC" w:rsidRPr="00CE6C34" w:rsidRDefault="00CE6C34" w:rsidP="00CE6C34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 w:rsidRPr="00CE6C34">
              <w:rPr>
                <w:rFonts w:cs="Arial"/>
                <w:sz w:val="20"/>
                <w:lang w:val="sv-SE"/>
              </w:rPr>
              <w:t>Ingeborg/Alla</w:t>
            </w:r>
          </w:p>
        </w:tc>
        <w:tc>
          <w:tcPr>
            <w:tcW w:w="4867" w:type="dxa"/>
            <w:shd w:val="clear" w:color="auto" w:fill="auto"/>
          </w:tcPr>
          <w:p w:rsidR="00CE6C34" w:rsidRPr="009E5DC6" w:rsidRDefault="000C669C" w:rsidP="003469D9">
            <w:pPr>
              <w:spacing w:after="40" w:line="300" w:lineRule="exact"/>
              <w:ind w:left="3" w:hanging="3"/>
              <w:rPr>
                <w:rFonts w:cs="Arial"/>
                <w:color w:val="A6A6A6"/>
                <w:sz w:val="20"/>
                <w:szCs w:val="20"/>
                <w:lang w:val="sv-SE"/>
              </w:rPr>
            </w:pPr>
            <w:r w:rsidRPr="009E5DC6">
              <w:rPr>
                <w:rFonts w:cs="Arial"/>
                <w:sz w:val="20"/>
                <w:szCs w:val="20"/>
                <w:lang w:val="sv-SE"/>
              </w:rPr>
              <w:t>Ingeborg, Fredrik och Jonas utgör en visionsgrupp.</w:t>
            </w:r>
            <w:r w:rsidR="0075259F" w:rsidRPr="009E5DC6">
              <w:rPr>
                <w:rFonts w:cs="Arial"/>
                <w:sz w:val="20"/>
                <w:szCs w:val="20"/>
                <w:lang w:val="sv-SE"/>
              </w:rPr>
              <w:t xml:space="preserve"> Gruppen bjuder in EFSPY representanten att delta. </w:t>
            </w:r>
            <w:r w:rsidRPr="009E5DC6">
              <w:rPr>
                <w:rFonts w:cs="Arial"/>
                <w:sz w:val="20"/>
                <w:szCs w:val="20"/>
                <w:lang w:val="sv-SE"/>
              </w:rPr>
              <w:t xml:space="preserve"> </w:t>
            </w:r>
          </w:p>
        </w:tc>
      </w:tr>
      <w:tr w:rsidR="00482FCC" w:rsidRPr="00BA504A" w:rsidTr="008B6C3E">
        <w:tc>
          <w:tcPr>
            <w:tcW w:w="3743" w:type="dxa"/>
          </w:tcPr>
          <w:p w:rsidR="00482FCC" w:rsidRPr="00CE6C34" w:rsidRDefault="00482FCC" w:rsidP="00CE6C34">
            <w:pPr>
              <w:pStyle w:val="ListParagraph"/>
              <w:numPr>
                <w:ilvl w:val="0"/>
                <w:numId w:val="3"/>
              </w:numPr>
              <w:spacing w:after="40" w:line="300" w:lineRule="exact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CE6C34">
              <w:rPr>
                <w:rFonts w:cs="Arial"/>
                <w:b/>
                <w:bCs/>
                <w:sz w:val="20"/>
                <w:szCs w:val="22"/>
                <w:lang w:val="sv-SE"/>
              </w:rPr>
              <w:t>Kommande aktiviteter</w:t>
            </w:r>
          </w:p>
        </w:tc>
        <w:tc>
          <w:tcPr>
            <w:tcW w:w="1559" w:type="dxa"/>
          </w:tcPr>
          <w:p w:rsidR="00482FCC" w:rsidRPr="009C1B74" w:rsidRDefault="00482FCC" w:rsidP="008B6C3E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:rsidR="00482FCC" w:rsidRPr="009E5DC6" w:rsidRDefault="00482FCC" w:rsidP="008B6C3E">
            <w:pPr>
              <w:spacing w:after="40" w:line="300" w:lineRule="exact"/>
              <w:ind w:left="3" w:hanging="3"/>
              <w:rPr>
                <w:rFonts w:cs="Arial"/>
                <w:sz w:val="20"/>
                <w:szCs w:val="20"/>
                <w:lang w:val="sv-SE"/>
              </w:rPr>
            </w:pPr>
          </w:p>
        </w:tc>
      </w:tr>
      <w:tr w:rsidR="00482FCC" w:rsidRPr="00BA504A" w:rsidTr="008B6C3E">
        <w:tc>
          <w:tcPr>
            <w:tcW w:w="3743" w:type="dxa"/>
          </w:tcPr>
          <w:p w:rsidR="00482FCC" w:rsidRPr="008216B3" w:rsidRDefault="00482FCC" w:rsidP="00CE6C34">
            <w:pPr>
              <w:numPr>
                <w:ilvl w:val="0"/>
                <w:numId w:val="2"/>
              </w:numPr>
              <w:spacing w:after="40" w:line="300" w:lineRule="exact"/>
              <w:ind w:left="851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8216B3">
              <w:rPr>
                <w:rFonts w:cs="Arial"/>
                <w:b/>
                <w:bCs/>
                <w:sz w:val="20"/>
                <w:szCs w:val="22"/>
                <w:lang w:val="sv-SE"/>
              </w:rPr>
              <w:t>Höstmöte 20</w:t>
            </w:r>
            <w:r w:rsidR="00CE6C34">
              <w:rPr>
                <w:rFonts w:cs="Arial"/>
                <w:b/>
                <w:bCs/>
                <w:sz w:val="20"/>
                <w:szCs w:val="22"/>
                <w:lang w:val="sv-SE"/>
              </w:rPr>
              <w:t>19</w:t>
            </w:r>
          </w:p>
        </w:tc>
        <w:tc>
          <w:tcPr>
            <w:tcW w:w="1559" w:type="dxa"/>
          </w:tcPr>
          <w:p w:rsidR="00482FCC" w:rsidRPr="008216B3" w:rsidRDefault="00482FCC" w:rsidP="008B6C3E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Ingeborg/Jonas</w:t>
            </w:r>
          </w:p>
        </w:tc>
        <w:tc>
          <w:tcPr>
            <w:tcW w:w="4867" w:type="dxa"/>
          </w:tcPr>
          <w:p w:rsidR="00482FCC" w:rsidRPr="009E5DC6" w:rsidRDefault="008D2DFC" w:rsidP="008D2DFC">
            <w:pPr>
              <w:spacing w:after="40" w:line="300" w:lineRule="exact"/>
              <w:ind w:left="3" w:hanging="3"/>
              <w:rPr>
                <w:rFonts w:cs="Arial"/>
                <w:sz w:val="20"/>
                <w:szCs w:val="20"/>
                <w:lang w:val="sv-SE"/>
              </w:rPr>
            </w:pPr>
            <w:r w:rsidRPr="009E5DC6">
              <w:rPr>
                <w:rFonts w:cs="Arial"/>
                <w:sz w:val="20"/>
                <w:szCs w:val="20"/>
                <w:lang w:val="sv-SE"/>
              </w:rPr>
              <w:t xml:space="preserve">18 oktober med tema ”observationsstudier”. </w:t>
            </w:r>
          </w:p>
        </w:tc>
      </w:tr>
      <w:tr w:rsidR="00482FCC" w:rsidRPr="00BA504A" w:rsidTr="008B6C3E">
        <w:tc>
          <w:tcPr>
            <w:tcW w:w="3743" w:type="dxa"/>
          </w:tcPr>
          <w:p w:rsidR="00482FCC" w:rsidRPr="000530A0" w:rsidRDefault="00482FCC" w:rsidP="00482FCC">
            <w:pPr>
              <w:numPr>
                <w:ilvl w:val="0"/>
                <w:numId w:val="2"/>
              </w:numPr>
              <w:spacing w:after="40" w:line="300" w:lineRule="exact"/>
              <w:ind w:left="851"/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</w:pPr>
            <w:r w:rsidRPr="000530A0"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  <w:t>Statistikerträffen</w:t>
            </w:r>
          </w:p>
        </w:tc>
        <w:tc>
          <w:tcPr>
            <w:tcW w:w="1559" w:type="dxa"/>
          </w:tcPr>
          <w:p w:rsidR="00482FCC" w:rsidRPr="000530A0" w:rsidRDefault="00482FCC" w:rsidP="008B6C3E">
            <w:pPr>
              <w:spacing w:after="40" w:line="300" w:lineRule="exact"/>
              <w:rPr>
                <w:rFonts w:cs="Arial"/>
                <w:color w:val="A6A6A6"/>
                <w:sz w:val="20"/>
                <w:lang w:val="sv-SE"/>
              </w:rPr>
            </w:pPr>
            <w:r>
              <w:rPr>
                <w:rFonts w:cs="Arial"/>
                <w:color w:val="A6A6A6"/>
                <w:sz w:val="20"/>
                <w:lang w:val="sv-SE"/>
              </w:rPr>
              <w:t>Ingeborg</w:t>
            </w:r>
          </w:p>
        </w:tc>
        <w:tc>
          <w:tcPr>
            <w:tcW w:w="4867" w:type="dxa"/>
          </w:tcPr>
          <w:p w:rsidR="00482FCC" w:rsidRPr="009E5DC6" w:rsidRDefault="00482FCC" w:rsidP="008B6C3E">
            <w:pPr>
              <w:spacing w:after="40" w:line="300" w:lineRule="exact"/>
              <w:ind w:left="3" w:hanging="3"/>
              <w:rPr>
                <w:rFonts w:cs="Arial"/>
                <w:color w:val="A6A6A6"/>
                <w:sz w:val="20"/>
                <w:szCs w:val="20"/>
                <w:lang w:val="sv-SE"/>
              </w:rPr>
            </w:pPr>
            <w:r w:rsidRPr="009E5DC6">
              <w:rPr>
                <w:rFonts w:cs="Arial"/>
                <w:color w:val="A6A6A6"/>
                <w:sz w:val="20"/>
                <w:szCs w:val="20"/>
                <w:lang w:val="sv-SE"/>
              </w:rPr>
              <w:t>Info</w:t>
            </w:r>
          </w:p>
        </w:tc>
      </w:tr>
      <w:tr w:rsidR="00482FCC" w:rsidRPr="00BC03F6" w:rsidTr="008B6C3E">
        <w:tc>
          <w:tcPr>
            <w:tcW w:w="3743" w:type="dxa"/>
          </w:tcPr>
          <w:p w:rsidR="00482FCC" w:rsidRPr="00CE6C34" w:rsidRDefault="00482FCC" w:rsidP="00CE6C34">
            <w:pPr>
              <w:numPr>
                <w:ilvl w:val="0"/>
                <w:numId w:val="2"/>
              </w:numPr>
              <w:spacing w:after="40" w:line="300" w:lineRule="exact"/>
              <w:ind w:left="851"/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</w:pPr>
            <w:r w:rsidRPr="00CE6C34"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  <w:t>Årsmöte/vårmöte 20</w:t>
            </w:r>
            <w:r w:rsidR="00CE6C34" w:rsidRPr="00CE6C34"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  <w:t>20</w:t>
            </w:r>
          </w:p>
        </w:tc>
        <w:tc>
          <w:tcPr>
            <w:tcW w:w="1559" w:type="dxa"/>
          </w:tcPr>
          <w:p w:rsidR="00482FCC" w:rsidRPr="00CE6C34" w:rsidRDefault="00CE6C34" w:rsidP="008B6C3E">
            <w:pPr>
              <w:spacing w:after="40" w:line="300" w:lineRule="exact"/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</w:pPr>
            <w:r w:rsidRPr="00CE6C34"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  <w:t>Ingeborg</w:t>
            </w:r>
          </w:p>
        </w:tc>
        <w:tc>
          <w:tcPr>
            <w:tcW w:w="4867" w:type="dxa"/>
          </w:tcPr>
          <w:p w:rsidR="00482FCC" w:rsidRPr="009E5DC6" w:rsidRDefault="00482FCC" w:rsidP="008B6C3E">
            <w:pPr>
              <w:spacing w:after="40" w:line="300" w:lineRule="exact"/>
              <w:ind w:left="3" w:hanging="3"/>
              <w:rPr>
                <w:rFonts w:cs="Arial"/>
                <w:b/>
                <w:bCs/>
                <w:color w:val="A6A6A6"/>
                <w:sz w:val="20"/>
                <w:szCs w:val="20"/>
                <w:lang w:val="sv-SE"/>
              </w:rPr>
            </w:pPr>
            <w:r w:rsidRPr="009E5DC6">
              <w:rPr>
                <w:rFonts w:cs="Arial"/>
                <w:b/>
                <w:bCs/>
                <w:color w:val="A6A6A6"/>
                <w:sz w:val="20"/>
                <w:szCs w:val="20"/>
                <w:lang w:val="sv-SE"/>
              </w:rPr>
              <w:t>Diskussion om program och talare</w:t>
            </w:r>
          </w:p>
        </w:tc>
      </w:tr>
      <w:tr w:rsidR="00482FCC" w:rsidRPr="00BC03F6" w:rsidTr="008B6C3E">
        <w:tc>
          <w:tcPr>
            <w:tcW w:w="3743" w:type="dxa"/>
          </w:tcPr>
          <w:p w:rsidR="00482FCC" w:rsidRPr="008F0A88" w:rsidRDefault="00482FCC" w:rsidP="00CE6C34">
            <w:pPr>
              <w:numPr>
                <w:ilvl w:val="0"/>
                <w:numId w:val="2"/>
              </w:numPr>
              <w:spacing w:after="40" w:line="300" w:lineRule="exact"/>
              <w:ind w:left="851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8F0A88">
              <w:rPr>
                <w:rFonts w:cs="Arial"/>
                <w:b/>
                <w:bCs/>
                <w:sz w:val="20"/>
                <w:szCs w:val="22"/>
                <w:lang w:val="sv-SE"/>
              </w:rPr>
              <w:t>EFSPI-</w:t>
            </w:r>
            <w:r w:rsidR="00CE6C34">
              <w:rPr>
                <w:rFonts w:cs="Arial"/>
                <w:b/>
                <w:bCs/>
                <w:sz w:val="20"/>
                <w:szCs w:val="22"/>
                <w:lang w:val="sv-SE"/>
              </w:rPr>
              <w:t>ny representant</w:t>
            </w:r>
            <w:r w:rsidRPr="008F0A88">
              <w:rPr>
                <w:rFonts w:cs="Arial"/>
                <w:b/>
                <w:bCs/>
                <w:sz w:val="20"/>
                <w:szCs w:val="22"/>
                <w:lang w:val="sv-SE"/>
              </w:rPr>
              <w:t xml:space="preserve"> </w:t>
            </w:r>
          </w:p>
        </w:tc>
        <w:tc>
          <w:tcPr>
            <w:tcW w:w="1559" w:type="dxa"/>
          </w:tcPr>
          <w:p w:rsidR="00482FCC" w:rsidRPr="008F0A88" w:rsidRDefault="00CE6C34" w:rsidP="008B6C3E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Ingeborg/Catrin/Jonas</w:t>
            </w:r>
          </w:p>
        </w:tc>
        <w:tc>
          <w:tcPr>
            <w:tcW w:w="4867" w:type="dxa"/>
          </w:tcPr>
          <w:p w:rsidR="00482FCC" w:rsidRPr="009E5DC6" w:rsidRDefault="008D2DFC" w:rsidP="008D2DFC">
            <w:pPr>
              <w:spacing w:after="40" w:line="300" w:lineRule="exact"/>
              <w:ind w:left="3" w:hanging="3"/>
              <w:rPr>
                <w:rFonts w:cs="Arial"/>
                <w:sz w:val="20"/>
                <w:szCs w:val="20"/>
                <w:lang w:val="sv-SE"/>
              </w:rPr>
            </w:pPr>
            <w:r w:rsidRPr="009E5DC6">
              <w:rPr>
                <w:rFonts w:cs="Arial"/>
                <w:sz w:val="20"/>
                <w:szCs w:val="20"/>
                <w:lang w:val="sv-SE"/>
              </w:rPr>
              <w:t xml:space="preserve">Anna </w:t>
            </w:r>
            <w:proofErr w:type="spellStart"/>
            <w:r w:rsidRPr="009E5DC6">
              <w:rPr>
                <w:rFonts w:cs="Arial"/>
                <w:sz w:val="20"/>
                <w:szCs w:val="20"/>
                <w:lang w:val="sv-SE"/>
              </w:rPr>
              <w:t>Torrång</w:t>
            </w:r>
            <w:proofErr w:type="spellEnd"/>
            <w:r w:rsidRPr="009E5DC6">
              <w:rPr>
                <w:rFonts w:cs="Arial"/>
                <w:sz w:val="20"/>
                <w:szCs w:val="20"/>
                <w:lang w:val="sv-SE"/>
              </w:rPr>
              <w:t xml:space="preserve">, Andreas Gustafsson blir ny EFSPY representanter. </w:t>
            </w:r>
          </w:p>
        </w:tc>
      </w:tr>
      <w:tr w:rsidR="00482FCC" w:rsidRPr="00BC03F6" w:rsidTr="008B6C3E">
        <w:tc>
          <w:tcPr>
            <w:tcW w:w="3743" w:type="dxa"/>
          </w:tcPr>
          <w:p w:rsidR="00482FCC" w:rsidRPr="008F0A88" w:rsidRDefault="00482FCC" w:rsidP="00CE6C34">
            <w:pPr>
              <w:spacing w:after="40" w:line="300" w:lineRule="exact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</w:p>
        </w:tc>
        <w:tc>
          <w:tcPr>
            <w:tcW w:w="1559" w:type="dxa"/>
          </w:tcPr>
          <w:p w:rsidR="00482FCC" w:rsidRPr="008F0A88" w:rsidRDefault="00482FCC" w:rsidP="008B6C3E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:rsidR="00482FCC" w:rsidRPr="009E5DC6" w:rsidRDefault="00482FCC" w:rsidP="00051C99">
            <w:pPr>
              <w:spacing w:after="40" w:line="300" w:lineRule="exact"/>
              <w:rPr>
                <w:rFonts w:cs="Arial"/>
                <w:sz w:val="20"/>
                <w:szCs w:val="20"/>
                <w:lang w:val="sv-SE"/>
              </w:rPr>
            </w:pPr>
          </w:p>
        </w:tc>
      </w:tr>
      <w:tr w:rsidR="00482FCC" w:rsidRPr="00BC03F6" w:rsidTr="008B6C3E">
        <w:tc>
          <w:tcPr>
            <w:tcW w:w="3743" w:type="dxa"/>
          </w:tcPr>
          <w:p w:rsidR="00482FCC" w:rsidRPr="00482FCC" w:rsidRDefault="00482FCC" w:rsidP="00CE6C34">
            <w:pPr>
              <w:numPr>
                <w:ilvl w:val="0"/>
                <w:numId w:val="3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82FCC">
              <w:rPr>
                <w:rFonts w:cs="Arial"/>
                <w:b/>
                <w:bCs/>
                <w:sz w:val="20"/>
                <w:szCs w:val="22"/>
                <w:lang w:val="sv-SE"/>
              </w:rPr>
              <w:t>Stipendium</w:t>
            </w:r>
          </w:p>
        </w:tc>
        <w:tc>
          <w:tcPr>
            <w:tcW w:w="1559" w:type="dxa"/>
          </w:tcPr>
          <w:p w:rsidR="00482FCC" w:rsidRPr="00051C99" w:rsidRDefault="00482FCC" w:rsidP="008B6C3E">
            <w:pPr>
              <w:spacing w:after="40" w:line="300" w:lineRule="exact"/>
              <w:rPr>
                <w:rFonts w:cs="Arial"/>
                <w:sz w:val="20"/>
                <w:szCs w:val="20"/>
                <w:lang w:val="sv-SE"/>
              </w:rPr>
            </w:pPr>
            <w:r w:rsidRPr="00051C99">
              <w:rPr>
                <w:rFonts w:cs="Arial"/>
                <w:sz w:val="20"/>
                <w:szCs w:val="20"/>
                <w:lang w:val="sv-SE"/>
              </w:rPr>
              <w:t>Catrin/Sara</w:t>
            </w:r>
          </w:p>
        </w:tc>
        <w:tc>
          <w:tcPr>
            <w:tcW w:w="4867" w:type="dxa"/>
          </w:tcPr>
          <w:p w:rsidR="00482FCC" w:rsidRPr="009E5DC6" w:rsidRDefault="008530F7" w:rsidP="00062642">
            <w:pPr>
              <w:spacing w:after="40" w:line="300" w:lineRule="exact"/>
              <w:ind w:left="3" w:hanging="3"/>
              <w:rPr>
                <w:rFonts w:cs="Arial"/>
                <w:color w:val="C00000"/>
                <w:sz w:val="20"/>
                <w:szCs w:val="20"/>
                <w:lang w:val="sv-SE"/>
              </w:rPr>
            </w:pPr>
            <w:r w:rsidRPr="009E5DC6">
              <w:rPr>
                <w:rFonts w:cs="Arial"/>
                <w:sz w:val="20"/>
                <w:szCs w:val="20"/>
                <w:lang w:val="sv-SE"/>
              </w:rPr>
              <w:t>Catrin skickar ut ett påminnelsemail till medlemmar en vecka innan sista datum</w:t>
            </w:r>
            <w:r w:rsidR="00051C99" w:rsidRPr="009E5DC6">
              <w:rPr>
                <w:rFonts w:cs="Arial"/>
                <w:sz w:val="20"/>
                <w:szCs w:val="20"/>
                <w:lang w:val="sv-SE"/>
              </w:rPr>
              <w:t xml:space="preserve"> för ansökan till stipendiet</w:t>
            </w:r>
            <w:r w:rsidRPr="009E5DC6">
              <w:rPr>
                <w:rFonts w:cs="Arial"/>
                <w:sz w:val="20"/>
                <w:szCs w:val="20"/>
                <w:lang w:val="sv-SE"/>
              </w:rPr>
              <w:t xml:space="preserve">.  </w:t>
            </w:r>
            <w:r w:rsidR="00CB5120" w:rsidRPr="009E5DC6">
              <w:rPr>
                <w:rFonts w:cs="Arial"/>
                <w:sz w:val="20"/>
                <w:szCs w:val="20"/>
                <w:lang w:val="sv-SE"/>
              </w:rPr>
              <w:t xml:space="preserve">3 av de 4 företagen som varit partners de senaste åren </w:t>
            </w:r>
            <w:r w:rsidRPr="009E5DC6">
              <w:rPr>
                <w:rFonts w:cs="Arial"/>
                <w:sz w:val="20"/>
                <w:szCs w:val="20"/>
                <w:lang w:val="sv-SE"/>
              </w:rPr>
              <w:t>har accepterat</w:t>
            </w:r>
            <w:r w:rsidR="00051C99" w:rsidRPr="009E5DC6">
              <w:rPr>
                <w:rFonts w:cs="Arial"/>
                <w:sz w:val="20"/>
                <w:szCs w:val="20"/>
                <w:lang w:val="sv-SE"/>
              </w:rPr>
              <w:t xml:space="preserve"> att återigen vara partners</w:t>
            </w:r>
            <w:r w:rsidRPr="009E5DC6">
              <w:rPr>
                <w:rFonts w:cs="Arial"/>
                <w:sz w:val="20"/>
                <w:szCs w:val="20"/>
                <w:lang w:val="sv-SE"/>
              </w:rPr>
              <w:t>. Ingegärd skrive</w:t>
            </w:r>
            <w:r w:rsidR="00051C99" w:rsidRPr="009E5DC6">
              <w:rPr>
                <w:rFonts w:cs="Arial"/>
                <w:sz w:val="20"/>
                <w:szCs w:val="20"/>
                <w:lang w:val="sv-SE"/>
              </w:rPr>
              <w:t>r</w:t>
            </w:r>
            <w:r w:rsidRPr="009E5DC6">
              <w:rPr>
                <w:rFonts w:cs="Arial"/>
                <w:sz w:val="20"/>
                <w:szCs w:val="20"/>
                <w:lang w:val="sv-SE"/>
              </w:rPr>
              <w:t xml:space="preserve"> en påminnelse till den fjärde</w:t>
            </w:r>
            <w:r w:rsidR="00CB5120" w:rsidRPr="009E5DC6">
              <w:rPr>
                <w:rFonts w:cs="Arial"/>
                <w:sz w:val="20"/>
                <w:szCs w:val="20"/>
                <w:lang w:val="sv-SE"/>
              </w:rPr>
              <w:t xml:space="preserve"> företaget.</w:t>
            </w:r>
            <w:r w:rsidR="00062642">
              <w:rPr>
                <w:rFonts w:cs="Arial"/>
                <w:sz w:val="20"/>
                <w:szCs w:val="20"/>
                <w:lang w:val="sv-SE"/>
              </w:rPr>
              <w:t xml:space="preserve"> Catrin/</w:t>
            </w:r>
            <w:r w:rsidR="00D136F7" w:rsidRPr="009E5DC6">
              <w:rPr>
                <w:rFonts w:cs="Arial"/>
                <w:sz w:val="20"/>
                <w:szCs w:val="20"/>
                <w:lang w:val="sv-SE"/>
              </w:rPr>
              <w:t>Sara bered</w:t>
            </w:r>
            <w:r w:rsidR="00051C99" w:rsidRPr="009E5DC6">
              <w:rPr>
                <w:rFonts w:cs="Arial"/>
                <w:sz w:val="20"/>
                <w:szCs w:val="20"/>
                <w:lang w:val="sv-SE"/>
              </w:rPr>
              <w:t>er de olika</w:t>
            </w:r>
            <w:r w:rsidR="00D136F7" w:rsidRPr="009E5DC6">
              <w:rPr>
                <w:rFonts w:cs="Arial"/>
                <w:sz w:val="20"/>
                <w:szCs w:val="20"/>
                <w:lang w:val="sv-SE"/>
              </w:rPr>
              <w:t xml:space="preserve"> förslagen </w:t>
            </w:r>
            <w:r w:rsidR="00051C99" w:rsidRPr="009E5DC6">
              <w:rPr>
                <w:rFonts w:cs="Arial"/>
                <w:sz w:val="20"/>
                <w:szCs w:val="20"/>
                <w:lang w:val="sv-SE"/>
              </w:rPr>
              <w:t>till blivande stipendiater</w:t>
            </w:r>
            <w:r w:rsidR="00DF671B">
              <w:rPr>
                <w:rFonts w:cs="Arial"/>
                <w:sz w:val="20"/>
                <w:szCs w:val="20"/>
                <w:lang w:val="sv-SE"/>
              </w:rPr>
              <w:t xml:space="preserve"> vid nästa styrelsemöte</w:t>
            </w:r>
            <w:r w:rsidR="00051C99" w:rsidRPr="009E5DC6">
              <w:rPr>
                <w:rFonts w:cs="Arial"/>
                <w:sz w:val="20"/>
                <w:szCs w:val="20"/>
                <w:lang w:val="sv-SE"/>
              </w:rPr>
              <w:t xml:space="preserve">. </w:t>
            </w:r>
            <w:r w:rsidR="00D136F7" w:rsidRPr="009E5DC6">
              <w:rPr>
                <w:rFonts w:cs="Arial"/>
                <w:sz w:val="20"/>
                <w:szCs w:val="20"/>
                <w:lang w:val="sv-SE"/>
              </w:rPr>
              <w:t xml:space="preserve"> </w:t>
            </w:r>
          </w:p>
        </w:tc>
      </w:tr>
      <w:tr w:rsidR="00482FCC" w:rsidRPr="00BC03F6" w:rsidTr="008B6C3E">
        <w:tc>
          <w:tcPr>
            <w:tcW w:w="3743" w:type="dxa"/>
          </w:tcPr>
          <w:p w:rsidR="00482FCC" w:rsidRPr="009C1B74" w:rsidRDefault="00482FCC" w:rsidP="00CE6C34">
            <w:pPr>
              <w:numPr>
                <w:ilvl w:val="0"/>
                <w:numId w:val="3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Medlemsfrågor</w:t>
            </w:r>
          </w:p>
        </w:tc>
        <w:tc>
          <w:tcPr>
            <w:tcW w:w="1559" w:type="dxa"/>
          </w:tcPr>
          <w:p w:rsidR="00482FCC" w:rsidRPr="007062D9" w:rsidRDefault="00482FCC" w:rsidP="008B6C3E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Sara</w:t>
            </w:r>
          </w:p>
        </w:tc>
        <w:tc>
          <w:tcPr>
            <w:tcW w:w="4867" w:type="dxa"/>
          </w:tcPr>
          <w:p w:rsidR="00482FCC" w:rsidRPr="009E5DC6" w:rsidRDefault="00D136F7" w:rsidP="00C15E54">
            <w:pPr>
              <w:spacing w:after="40" w:line="300" w:lineRule="exact"/>
              <w:ind w:left="3" w:hanging="3"/>
              <w:rPr>
                <w:rFonts w:cs="Arial"/>
                <w:color w:val="C00000"/>
                <w:sz w:val="20"/>
                <w:szCs w:val="20"/>
                <w:lang w:val="sv-SE"/>
              </w:rPr>
            </w:pPr>
            <w:r w:rsidRPr="009E5DC6">
              <w:rPr>
                <w:rFonts w:cs="Arial"/>
                <w:sz w:val="20"/>
                <w:szCs w:val="20"/>
                <w:lang w:val="sv-SE"/>
              </w:rPr>
              <w:t>Styrelsen g</w:t>
            </w:r>
            <w:r w:rsidR="00CB5120" w:rsidRPr="009E5DC6">
              <w:rPr>
                <w:rFonts w:cs="Arial"/>
                <w:sz w:val="20"/>
                <w:szCs w:val="20"/>
                <w:lang w:val="sv-SE"/>
              </w:rPr>
              <w:t xml:space="preserve">odkännande två </w:t>
            </w:r>
            <w:r w:rsidR="00C15E54" w:rsidRPr="009E5DC6">
              <w:rPr>
                <w:rFonts w:cs="Arial"/>
                <w:sz w:val="20"/>
                <w:szCs w:val="20"/>
                <w:lang w:val="sv-SE"/>
              </w:rPr>
              <w:t xml:space="preserve">nya medlemmar; </w:t>
            </w:r>
            <w:proofErr w:type="spellStart"/>
            <w:r w:rsidR="00C15E54" w:rsidRPr="009E5DC6">
              <w:rPr>
                <w:rFonts w:cs="Arial"/>
                <w:sz w:val="20"/>
                <w:szCs w:val="20"/>
                <w:lang w:val="sv-SE"/>
              </w:rPr>
              <w:t>Aminata</w:t>
            </w:r>
            <w:proofErr w:type="spellEnd"/>
            <w:r w:rsidR="00C15E54" w:rsidRPr="009E5DC6">
              <w:rPr>
                <w:rFonts w:cs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C15E54" w:rsidRPr="009E5DC6">
              <w:rPr>
                <w:rFonts w:cs="Arial"/>
                <w:sz w:val="20"/>
                <w:szCs w:val="20"/>
                <w:lang w:val="sv-SE"/>
              </w:rPr>
              <w:t>Ndiaye</w:t>
            </w:r>
            <w:proofErr w:type="spellEnd"/>
            <w:r w:rsidR="00C15E54" w:rsidRPr="009E5DC6">
              <w:rPr>
                <w:rFonts w:cs="Arial"/>
                <w:sz w:val="20"/>
                <w:szCs w:val="20"/>
                <w:lang w:val="sv-SE"/>
              </w:rPr>
              <w:t>, s</w:t>
            </w:r>
            <w:r w:rsidR="00CB5120" w:rsidRPr="009E5DC6">
              <w:rPr>
                <w:rFonts w:cs="Arial"/>
                <w:sz w:val="20"/>
                <w:szCs w:val="20"/>
                <w:lang w:val="sv-SE"/>
              </w:rPr>
              <w:t xml:space="preserve">tatistiker och forskare på KI samt Henrik </w:t>
            </w:r>
            <w:proofErr w:type="spellStart"/>
            <w:r w:rsidR="00CB5120" w:rsidRPr="009E5DC6">
              <w:rPr>
                <w:rFonts w:cs="Arial"/>
                <w:sz w:val="20"/>
                <w:szCs w:val="20"/>
                <w:lang w:val="sv-SE"/>
              </w:rPr>
              <w:t>Imberg</w:t>
            </w:r>
            <w:proofErr w:type="spellEnd"/>
            <w:r w:rsidR="00CB5120" w:rsidRPr="009E5DC6">
              <w:rPr>
                <w:rFonts w:cs="Arial"/>
                <w:sz w:val="20"/>
                <w:szCs w:val="20"/>
                <w:lang w:val="sv-SE"/>
              </w:rPr>
              <w:t>, doktorand tillä</w:t>
            </w:r>
            <w:r w:rsidR="00CA28B6" w:rsidRPr="009E5DC6">
              <w:rPr>
                <w:rFonts w:cs="Arial"/>
                <w:sz w:val="20"/>
                <w:szCs w:val="20"/>
                <w:lang w:val="sv-SE"/>
              </w:rPr>
              <w:t>m</w:t>
            </w:r>
            <w:r w:rsidR="00CB5120" w:rsidRPr="009E5DC6">
              <w:rPr>
                <w:rFonts w:cs="Arial"/>
                <w:sz w:val="20"/>
                <w:szCs w:val="20"/>
                <w:lang w:val="sv-SE"/>
              </w:rPr>
              <w:t>pad matematik och matematisk statistik vid Chalmers och Göteborgs universitet.</w:t>
            </w:r>
            <w:r w:rsidR="00DA154A" w:rsidRPr="009E5DC6">
              <w:rPr>
                <w:rFonts w:cs="Arial"/>
                <w:sz w:val="20"/>
                <w:szCs w:val="20"/>
                <w:lang w:val="sv-SE"/>
              </w:rPr>
              <w:t xml:space="preserve"> Sara meddelar de nya medlemmar. </w:t>
            </w:r>
            <w:r w:rsidR="006639D9" w:rsidRPr="009E5DC6">
              <w:rPr>
                <w:rFonts w:cs="Arial"/>
                <w:sz w:val="20"/>
                <w:szCs w:val="20"/>
                <w:lang w:val="sv-SE"/>
              </w:rPr>
              <w:t>Styrelsen besluta</w:t>
            </w:r>
            <w:r w:rsidR="00C15E54" w:rsidRPr="009E5DC6">
              <w:rPr>
                <w:rFonts w:cs="Arial"/>
                <w:sz w:val="20"/>
                <w:szCs w:val="20"/>
                <w:lang w:val="sv-SE"/>
              </w:rPr>
              <w:t>de även</w:t>
            </w:r>
            <w:r w:rsidR="006639D9" w:rsidRPr="009E5DC6">
              <w:rPr>
                <w:rFonts w:cs="Arial"/>
                <w:sz w:val="20"/>
                <w:szCs w:val="20"/>
                <w:lang w:val="sv-SE"/>
              </w:rPr>
              <w:t xml:space="preserve"> att </w:t>
            </w:r>
            <w:r w:rsidR="00C15E54" w:rsidRPr="009E5DC6">
              <w:rPr>
                <w:rFonts w:cs="Arial"/>
                <w:sz w:val="20"/>
                <w:szCs w:val="20"/>
                <w:lang w:val="sv-SE"/>
              </w:rPr>
              <w:t>erbjuda</w:t>
            </w:r>
            <w:r w:rsidR="006639D9" w:rsidRPr="009E5DC6">
              <w:rPr>
                <w:rFonts w:cs="Arial"/>
                <w:sz w:val="20"/>
                <w:szCs w:val="20"/>
                <w:lang w:val="sv-SE"/>
              </w:rPr>
              <w:t xml:space="preserve"> studenter </w:t>
            </w:r>
            <w:r w:rsidR="00C15E54" w:rsidRPr="009E5DC6">
              <w:rPr>
                <w:rFonts w:cs="Arial"/>
                <w:sz w:val="20"/>
                <w:szCs w:val="20"/>
                <w:lang w:val="sv-SE"/>
              </w:rPr>
              <w:t>som medverkat</w:t>
            </w:r>
            <w:r w:rsidR="00DA154A" w:rsidRPr="009E5DC6">
              <w:rPr>
                <w:rFonts w:cs="Arial"/>
                <w:sz w:val="20"/>
                <w:szCs w:val="20"/>
                <w:lang w:val="sv-SE"/>
              </w:rPr>
              <w:t xml:space="preserve"> på Statistik Främjandets konferens</w:t>
            </w:r>
            <w:r w:rsidR="00C15E54" w:rsidRPr="009E5DC6">
              <w:rPr>
                <w:rFonts w:cs="Arial"/>
                <w:sz w:val="20"/>
                <w:szCs w:val="20"/>
                <w:lang w:val="sv-SE"/>
              </w:rPr>
              <w:t xml:space="preserve"> den</w:t>
            </w:r>
            <w:r w:rsidR="006639D9" w:rsidRPr="009E5DC6">
              <w:rPr>
                <w:rFonts w:cs="Arial"/>
                <w:sz w:val="20"/>
                <w:szCs w:val="20"/>
                <w:lang w:val="sv-SE"/>
              </w:rPr>
              <w:t xml:space="preserve"> </w:t>
            </w:r>
            <w:r w:rsidR="005E3B6A" w:rsidRPr="009E5DC6">
              <w:rPr>
                <w:rFonts w:cs="Arial"/>
                <w:sz w:val="20"/>
                <w:szCs w:val="20"/>
                <w:lang w:val="sv-SE"/>
              </w:rPr>
              <w:t xml:space="preserve">20-21 maj </w:t>
            </w:r>
            <w:r w:rsidR="006639D9" w:rsidRPr="009E5DC6">
              <w:rPr>
                <w:rFonts w:cs="Arial"/>
                <w:sz w:val="20"/>
                <w:szCs w:val="20"/>
                <w:lang w:val="sv-SE"/>
              </w:rPr>
              <w:t xml:space="preserve">ett års fritt </w:t>
            </w:r>
            <w:r w:rsidR="00DA154A" w:rsidRPr="009E5DC6">
              <w:rPr>
                <w:rFonts w:cs="Arial"/>
                <w:sz w:val="20"/>
                <w:szCs w:val="20"/>
                <w:lang w:val="sv-SE"/>
              </w:rPr>
              <w:t>medlemskap</w:t>
            </w:r>
            <w:r w:rsidR="00DA154A" w:rsidRPr="009E5DC6">
              <w:rPr>
                <w:rFonts w:cs="Arial"/>
                <w:color w:val="C00000"/>
                <w:sz w:val="20"/>
                <w:szCs w:val="20"/>
                <w:lang w:val="sv-SE"/>
              </w:rPr>
              <w:t xml:space="preserve">. </w:t>
            </w:r>
          </w:p>
        </w:tc>
      </w:tr>
      <w:tr w:rsidR="00482FCC" w:rsidRPr="00DA154A" w:rsidTr="008B6C3E">
        <w:tc>
          <w:tcPr>
            <w:tcW w:w="3743" w:type="dxa"/>
          </w:tcPr>
          <w:p w:rsidR="00482FCC" w:rsidRPr="009C1B74" w:rsidRDefault="00482FCC" w:rsidP="00CE6C34">
            <w:pPr>
              <w:numPr>
                <w:ilvl w:val="0"/>
                <w:numId w:val="3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Utskick/medlemsavgifter etc.</w:t>
            </w:r>
          </w:p>
        </w:tc>
        <w:tc>
          <w:tcPr>
            <w:tcW w:w="1559" w:type="dxa"/>
          </w:tcPr>
          <w:p w:rsidR="00482FCC" w:rsidRPr="007062D9" w:rsidRDefault="00482FCC" w:rsidP="008B6C3E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Sara</w:t>
            </w:r>
          </w:p>
        </w:tc>
        <w:tc>
          <w:tcPr>
            <w:tcW w:w="4867" w:type="dxa"/>
          </w:tcPr>
          <w:p w:rsidR="00CA28B6" w:rsidRPr="009E5DC6" w:rsidRDefault="00B530FB" w:rsidP="00B530FB">
            <w:pPr>
              <w:spacing w:after="40" w:line="300" w:lineRule="exact"/>
              <w:ind w:left="3" w:hanging="3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  <w:lang w:val="sv-SE"/>
              </w:rPr>
              <w:t>En uppmaning till att betala m</w:t>
            </w:r>
            <w:r w:rsidR="00CA28B6" w:rsidRPr="009E5DC6">
              <w:rPr>
                <w:rFonts w:cs="Arial"/>
                <w:sz w:val="20"/>
                <w:szCs w:val="20"/>
                <w:lang w:val="sv-SE"/>
              </w:rPr>
              <w:t>edlemsavgifter</w:t>
            </w:r>
            <w:r>
              <w:rPr>
                <w:rFonts w:cs="Arial"/>
                <w:sz w:val="20"/>
                <w:szCs w:val="20"/>
                <w:lang w:val="sv-SE"/>
              </w:rPr>
              <w:t xml:space="preserve"> skickades ut </w:t>
            </w:r>
            <w:bookmarkStart w:id="0" w:name="_GoBack"/>
            <w:bookmarkEnd w:id="0"/>
            <w:r w:rsidR="00BC03F6">
              <w:rPr>
                <w:rFonts w:cs="Arial"/>
                <w:sz w:val="20"/>
                <w:szCs w:val="20"/>
                <w:lang w:val="sv-SE"/>
              </w:rPr>
              <w:t>den 25 april</w:t>
            </w:r>
            <w:r w:rsidR="00CA28B6" w:rsidRPr="009E5DC6">
              <w:rPr>
                <w:rFonts w:cs="Arial"/>
                <w:sz w:val="20"/>
                <w:szCs w:val="20"/>
                <w:lang w:val="sv-SE"/>
              </w:rPr>
              <w:t xml:space="preserve">. </w:t>
            </w:r>
          </w:p>
        </w:tc>
      </w:tr>
      <w:tr w:rsidR="00482FCC" w:rsidRPr="00BC03F6" w:rsidTr="008B6C3E">
        <w:trPr>
          <w:trHeight w:val="466"/>
        </w:trPr>
        <w:tc>
          <w:tcPr>
            <w:tcW w:w="3743" w:type="dxa"/>
          </w:tcPr>
          <w:p w:rsidR="00482FCC" w:rsidRPr="00496755" w:rsidRDefault="00482FCC" w:rsidP="00CE6C34">
            <w:pPr>
              <w:numPr>
                <w:ilvl w:val="0"/>
                <w:numId w:val="3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96755">
              <w:rPr>
                <w:rFonts w:cs="Arial"/>
                <w:b/>
                <w:bCs/>
                <w:sz w:val="20"/>
                <w:szCs w:val="22"/>
                <w:lang w:val="sv-SE"/>
              </w:rPr>
              <w:t>Hemsidan, arkiv</w:t>
            </w:r>
          </w:p>
        </w:tc>
        <w:tc>
          <w:tcPr>
            <w:tcW w:w="1559" w:type="dxa"/>
          </w:tcPr>
          <w:p w:rsidR="00482FCC" w:rsidRPr="00496755" w:rsidRDefault="00482FCC" w:rsidP="008B6C3E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(Anna N)/Sara</w:t>
            </w:r>
          </w:p>
        </w:tc>
        <w:tc>
          <w:tcPr>
            <w:tcW w:w="4867" w:type="dxa"/>
          </w:tcPr>
          <w:p w:rsidR="00482FCC" w:rsidRPr="009E5DC6" w:rsidRDefault="00CA28B6" w:rsidP="00FC3A11">
            <w:pPr>
              <w:ind w:left="3" w:hanging="3"/>
              <w:rPr>
                <w:rFonts w:cs="Arial"/>
                <w:sz w:val="20"/>
                <w:szCs w:val="20"/>
                <w:lang w:val="sv-SE"/>
              </w:rPr>
            </w:pPr>
            <w:r w:rsidRPr="009E5DC6">
              <w:rPr>
                <w:rFonts w:cs="Arial"/>
                <w:sz w:val="20"/>
                <w:szCs w:val="20"/>
                <w:lang w:val="sv-SE"/>
              </w:rPr>
              <w:t xml:space="preserve">Om inte styrelsen kontaktuppgifter </w:t>
            </w:r>
            <w:r w:rsidR="00FC3A11">
              <w:rPr>
                <w:rFonts w:cs="Arial"/>
                <w:sz w:val="20"/>
                <w:szCs w:val="20"/>
                <w:lang w:val="sv-SE"/>
              </w:rPr>
              <w:t xml:space="preserve">stämmer </w:t>
            </w:r>
            <w:r w:rsidRPr="009E5DC6">
              <w:rPr>
                <w:rFonts w:cs="Arial"/>
                <w:sz w:val="20"/>
                <w:szCs w:val="20"/>
                <w:lang w:val="sv-SE"/>
              </w:rPr>
              <w:t xml:space="preserve">så får </w:t>
            </w:r>
            <w:r w:rsidR="00FC3A11">
              <w:rPr>
                <w:rFonts w:cs="Arial"/>
                <w:sz w:val="20"/>
                <w:szCs w:val="20"/>
                <w:lang w:val="sv-SE"/>
              </w:rPr>
              <w:t>berörd person</w:t>
            </w:r>
            <w:r w:rsidRPr="009E5DC6">
              <w:rPr>
                <w:rFonts w:cs="Arial"/>
                <w:sz w:val="20"/>
                <w:szCs w:val="20"/>
                <w:lang w:val="sv-SE"/>
              </w:rPr>
              <w:t xml:space="preserve"> hör av sig till Anna</w:t>
            </w:r>
          </w:p>
        </w:tc>
      </w:tr>
      <w:tr w:rsidR="00482FCC" w:rsidRPr="00DA154A" w:rsidTr="008B6C3E">
        <w:trPr>
          <w:trHeight w:val="466"/>
        </w:trPr>
        <w:tc>
          <w:tcPr>
            <w:tcW w:w="3743" w:type="dxa"/>
          </w:tcPr>
          <w:p w:rsidR="00482FCC" w:rsidRPr="009C1B74" w:rsidRDefault="00482FCC" w:rsidP="00CE6C34">
            <w:pPr>
              <w:numPr>
                <w:ilvl w:val="0"/>
                <w:numId w:val="3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EFSPI</w:t>
            </w:r>
          </w:p>
        </w:tc>
        <w:tc>
          <w:tcPr>
            <w:tcW w:w="1559" w:type="dxa"/>
          </w:tcPr>
          <w:p w:rsidR="00482FCC" w:rsidRPr="0023470B" w:rsidRDefault="00CE6C34" w:rsidP="00CE6C34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Andreas</w:t>
            </w:r>
          </w:p>
        </w:tc>
        <w:tc>
          <w:tcPr>
            <w:tcW w:w="4867" w:type="dxa"/>
          </w:tcPr>
          <w:p w:rsidR="00482FCC" w:rsidRPr="009E5DC6" w:rsidRDefault="00FC3A11" w:rsidP="00312F67">
            <w:pPr>
              <w:ind w:left="3" w:hanging="3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  <w:lang w:val="sv-SE"/>
              </w:rPr>
              <w:t>Punkten bordläggs</w:t>
            </w:r>
            <w:r w:rsidR="00A81B1A" w:rsidRPr="009E5DC6">
              <w:rPr>
                <w:rFonts w:cs="Arial"/>
                <w:sz w:val="20"/>
                <w:szCs w:val="20"/>
                <w:lang w:val="sv-SE"/>
              </w:rPr>
              <w:t xml:space="preserve">. </w:t>
            </w:r>
          </w:p>
        </w:tc>
      </w:tr>
      <w:tr w:rsidR="00482FCC" w:rsidRPr="00CA28B6" w:rsidTr="008B6C3E">
        <w:trPr>
          <w:trHeight w:val="466"/>
        </w:trPr>
        <w:tc>
          <w:tcPr>
            <w:tcW w:w="3743" w:type="dxa"/>
          </w:tcPr>
          <w:p w:rsidR="00482FCC" w:rsidRPr="008F0A88" w:rsidRDefault="00482FCC" w:rsidP="00CE6C34">
            <w:pPr>
              <w:numPr>
                <w:ilvl w:val="0"/>
                <w:numId w:val="3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Övriga frågor</w:t>
            </w:r>
          </w:p>
        </w:tc>
        <w:tc>
          <w:tcPr>
            <w:tcW w:w="1559" w:type="dxa"/>
          </w:tcPr>
          <w:p w:rsidR="00482FCC" w:rsidRDefault="00CE6C34" w:rsidP="008B6C3E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Alla</w:t>
            </w:r>
          </w:p>
        </w:tc>
        <w:tc>
          <w:tcPr>
            <w:tcW w:w="4867" w:type="dxa"/>
          </w:tcPr>
          <w:p w:rsidR="00482FCC" w:rsidRPr="009E5DC6" w:rsidRDefault="007D2672" w:rsidP="008B6C3E">
            <w:pPr>
              <w:ind w:left="3" w:hanging="3"/>
              <w:rPr>
                <w:rFonts w:cs="Arial"/>
                <w:sz w:val="20"/>
                <w:szCs w:val="20"/>
                <w:lang w:val="sv-SE"/>
              </w:rPr>
            </w:pPr>
            <w:r w:rsidRPr="009E5DC6">
              <w:rPr>
                <w:rFonts w:cs="Arial"/>
                <w:sz w:val="20"/>
                <w:szCs w:val="20"/>
                <w:lang w:val="sv-SE"/>
              </w:rPr>
              <w:t>Ingen övrig fråga</w:t>
            </w:r>
          </w:p>
        </w:tc>
      </w:tr>
      <w:tr w:rsidR="00482FCC" w:rsidRPr="00A81B1A" w:rsidTr="008B6C3E">
        <w:tc>
          <w:tcPr>
            <w:tcW w:w="3743" w:type="dxa"/>
          </w:tcPr>
          <w:p w:rsidR="00482FCC" w:rsidRPr="008216B3" w:rsidRDefault="00482FCC" w:rsidP="00CE6C34">
            <w:pPr>
              <w:numPr>
                <w:ilvl w:val="0"/>
                <w:numId w:val="3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8216B3">
              <w:rPr>
                <w:rFonts w:cs="Arial"/>
                <w:b/>
                <w:bCs/>
                <w:sz w:val="20"/>
                <w:szCs w:val="22"/>
                <w:lang w:val="sv-SE"/>
              </w:rPr>
              <w:t>Kommande möte</w:t>
            </w:r>
          </w:p>
        </w:tc>
        <w:tc>
          <w:tcPr>
            <w:tcW w:w="1559" w:type="dxa"/>
          </w:tcPr>
          <w:p w:rsidR="00482FCC" w:rsidRPr="008216B3" w:rsidRDefault="00CE6C34" w:rsidP="008B6C3E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</w:tc>
        <w:tc>
          <w:tcPr>
            <w:tcW w:w="4867" w:type="dxa"/>
          </w:tcPr>
          <w:p w:rsidR="00482FCC" w:rsidRPr="009E5DC6" w:rsidRDefault="00B07C88" w:rsidP="008B6C3E">
            <w:pPr>
              <w:ind w:left="3" w:hanging="3"/>
              <w:rPr>
                <w:rFonts w:cs="Arial"/>
                <w:sz w:val="20"/>
                <w:szCs w:val="20"/>
                <w:lang w:val="sv-SE"/>
              </w:rPr>
            </w:pPr>
            <w:r w:rsidRPr="009E5DC6">
              <w:rPr>
                <w:rFonts w:cs="Arial"/>
                <w:sz w:val="20"/>
                <w:szCs w:val="20"/>
                <w:lang w:val="sv-SE"/>
              </w:rPr>
              <w:t xml:space="preserve">En </w:t>
            </w:r>
            <w:proofErr w:type="spellStart"/>
            <w:r w:rsidRPr="009E5DC6">
              <w:rPr>
                <w:rFonts w:cs="Arial"/>
                <w:sz w:val="20"/>
                <w:szCs w:val="20"/>
                <w:lang w:val="sv-SE"/>
              </w:rPr>
              <w:t>doodle</w:t>
            </w:r>
            <w:proofErr w:type="spellEnd"/>
            <w:r w:rsidRPr="009E5DC6">
              <w:rPr>
                <w:rFonts w:cs="Arial"/>
                <w:sz w:val="20"/>
                <w:szCs w:val="20"/>
                <w:lang w:val="sv-SE"/>
              </w:rPr>
              <w:t xml:space="preserve"> kommer</w:t>
            </w:r>
          </w:p>
        </w:tc>
      </w:tr>
    </w:tbl>
    <w:p w:rsidR="00482FCC" w:rsidRPr="006727E6" w:rsidRDefault="00482FCC" w:rsidP="00482FCC">
      <w:pPr>
        <w:rPr>
          <w:rFonts w:ascii="Times New Roman" w:hAnsi="Times New Roman"/>
          <w:sz w:val="18"/>
          <w:szCs w:val="18"/>
          <w:lang w:val="sv-SE"/>
        </w:rPr>
      </w:pPr>
    </w:p>
    <w:p w:rsidR="001B4495" w:rsidRPr="00A81B1A" w:rsidRDefault="001B4495">
      <w:pPr>
        <w:rPr>
          <w:lang w:val="sv-SE"/>
        </w:rPr>
      </w:pPr>
    </w:p>
    <w:sectPr w:rsidR="001B4495" w:rsidRPr="00A81B1A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BC8"/>
    <w:multiLevelType w:val="multilevel"/>
    <w:tmpl w:val="875086B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D12C38"/>
    <w:multiLevelType w:val="hybridMultilevel"/>
    <w:tmpl w:val="301C323A"/>
    <w:lvl w:ilvl="0" w:tplc="B8CE50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7D2E33"/>
    <w:multiLevelType w:val="hybridMultilevel"/>
    <w:tmpl w:val="62FE29B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874DA5"/>
    <w:multiLevelType w:val="hybridMultilevel"/>
    <w:tmpl w:val="44ACFC6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CC"/>
    <w:rsid w:val="00051C99"/>
    <w:rsid w:val="00062642"/>
    <w:rsid w:val="00073BB3"/>
    <w:rsid w:val="000C669C"/>
    <w:rsid w:val="001B4495"/>
    <w:rsid w:val="001C2761"/>
    <w:rsid w:val="00312F67"/>
    <w:rsid w:val="003469D9"/>
    <w:rsid w:val="003E4471"/>
    <w:rsid w:val="00482FCC"/>
    <w:rsid w:val="005E3B6A"/>
    <w:rsid w:val="006639D9"/>
    <w:rsid w:val="006D186D"/>
    <w:rsid w:val="0075259F"/>
    <w:rsid w:val="00754B4C"/>
    <w:rsid w:val="007D2672"/>
    <w:rsid w:val="007F4ECA"/>
    <w:rsid w:val="008530F7"/>
    <w:rsid w:val="008D2DFC"/>
    <w:rsid w:val="00995C5B"/>
    <w:rsid w:val="009E5DC6"/>
    <w:rsid w:val="00A73053"/>
    <w:rsid w:val="00A81B1A"/>
    <w:rsid w:val="00B03D92"/>
    <w:rsid w:val="00B07C88"/>
    <w:rsid w:val="00B530FB"/>
    <w:rsid w:val="00BA504A"/>
    <w:rsid w:val="00BC03F6"/>
    <w:rsid w:val="00BE2F16"/>
    <w:rsid w:val="00C15E54"/>
    <w:rsid w:val="00CA28B6"/>
    <w:rsid w:val="00CB5120"/>
    <w:rsid w:val="00CE6C34"/>
    <w:rsid w:val="00D136F7"/>
    <w:rsid w:val="00DA154A"/>
    <w:rsid w:val="00DF671B"/>
    <w:rsid w:val="00ED4BAD"/>
    <w:rsid w:val="00EE6C0B"/>
    <w:rsid w:val="00F96D5F"/>
    <w:rsid w:val="00F97A0C"/>
    <w:rsid w:val="00FA21A1"/>
    <w:rsid w:val="00F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ECF7"/>
  <w15:chartTrackingRefBased/>
  <w15:docId w15:val="{07E0B398-B8C6-4DC1-B053-92BC716D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CC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482FCC"/>
    <w:pPr>
      <w:keepNext/>
      <w:outlineLvl w:val="6"/>
    </w:pPr>
    <w:rPr>
      <w:b/>
      <w:bCs/>
      <w:sz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82FCC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Default">
    <w:name w:val="Default"/>
    <w:rsid w:val="00482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8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341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Catrin Wessman</cp:lastModifiedBy>
  <cp:revision>38</cp:revision>
  <dcterms:created xsi:type="dcterms:W3CDTF">2019-05-21T10:39:00Z</dcterms:created>
  <dcterms:modified xsi:type="dcterms:W3CDTF">2019-05-21T12:49:00Z</dcterms:modified>
</cp:coreProperties>
</file>