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6D78D" w14:textId="77777777" w:rsidR="00375D93" w:rsidRDefault="00375D93" w:rsidP="002231AD">
      <w:pPr>
        <w:pStyle w:val="Heading1"/>
        <w:spacing w:before="0" w:after="0" w:line="240" w:lineRule="auto"/>
        <w:ind w:left="-1134" w:right="-1420"/>
        <w:rPr>
          <w:rFonts w:ascii="Calibri" w:hAnsi="Calibri" w:cs="Calibri"/>
        </w:rPr>
      </w:pPr>
      <w:bookmarkStart w:id="0" w:name="bkmStart"/>
      <w:bookmarkEnd w:id="0"/>
    </w:p>
    <w:p w14:paraId="71983920" w14:textId="77777777" w:rsidR="00375D93" w:rsidRDefault="00375D93" w:rsidP="002231AD">
      <w:pPr>
        <w:pStyle w:val="Heading1"/>
        <w:spacing w:before="0" w:after="0" w:line="240" w:lineRule="auto"/>
        <w:ind w:left="-1134" w:right="-1420"/>
        <w:rPr>
          <w:rFonts w:ascii="Calibri" w:hAnsi="Calibri" w:cs="Calibri"/>
        </w:rPr>
      </w:pPr>
    </w:p>
    <w:p w14:paraId="77D47908" w14:textId="77777777" w:rsidR="00375D93" w:rsidRDefault="00375D93" w:rsidP="002231AD">
      <w:pPr>
        <w:pStyle w:val="Heading1"/>
        <w:spacing w:before="0" w:after="0" w:line="240" w:lineRule="auto"/>
        <w:ind w:left="-1134" w:right="-1420"/>
        <w:rPr>
          <w:rFonts w:ascii="Calibri" w:hAnsi="Calibri" w:cs="Calibri"/>
        </w:rPr>
      </w:pPr>
    </w:p>
    <w:p w14:paraId="2D342437" w14:textId="77777777" w:rsidR="00375D93" w:rsidRDefault="00375D93" w:rsidP="002231AD">
      <w:pPr>
        <w:pStyle w:val="Heading1"/>
        <w:spacing w:before="0" w:after="0" w:line="240" w:lineRule="auto"/>
        <w:ind w:left="-1134" w:right="-1420"/>
        <w:rPr>
          <w:rFonts w:ascii="Calibri" w:hAnsi="Calibri" w:cs="Calibri"/>
        </w:rPr>
      </w:pPr>
    </w:p>
    <w:p w14:paraId="64DAFF02" w14:textId="7951EB3B" w:rsidR="000E622E" w:rsidRPr="00104428" w:rsidRDefault="000E622E" w:rsidP="002231AD">
      <w:pPr>
        <w:pStyle w:val="Heading1"/>
        <w:spacing w:before="0" w:after="0" w:line="240" w:lineRule="auto"/>
        <w:ind w:left="-1134" w:right="-1420"/>
        <w:rPr>
          <w:rFonts w:ascii="Calibri" w:hAnsi="Calibri" w:cs="Calibri"/>
          <w:lang w:val="en-US"/>
        </w:rPr>
      </w:pPr>
      <w:r w:rsidRPr="00104428">
        <w:rPr>
          <w:rFonts w:ascii="Calibri" w:hAnsi="Calibri" w:cs="Calibri"/>
          <w:lang w:val="en-US"/>
        </w:rPr>
        <w:t xml:space="preserve">Program for </w:t>
      </w:r>
      <w:r w:rsidR="00104428">
        <w:rPr>
          <w:rFonts w:ascii="Calibri" w:hAnsi="Calibri" w:cs="Calibri"/>
          <w:lang w:val="en-US"/>
        </w:rPr>
        <w:t xml:space="preserve">the </w:t>
      </w:r>
      <w:r w:rsidRPr="00104428">
        <w:rPr>
          <w:rFonts w:ascii="Calibri" w:hAnsi="Calibri" w:cs="Calibri"/>
          <w:lang w:val="en-US"/>
        </w:rPr>
        <w:t xml:space="preserve">Swedish Statistical Society </w:t>
      </w:r>
      <w:r w:rsidR="004E5423">
        <w:rPr>
          <w:rFonts w:ascii="Calibri" w:hAnsi="Calibri" w:cs="Calibri"/>
          <w:lang w:val="en-US"/>
        </w:rPr>
        <w:t xml:space="preserve">Annual </w:t>
      </w:r>
      <w:r w:rsidR="00104428">
        <w:rPr>
          <w:rFonts w:ascii="Calibri" w:hAnsi="Calibri" w:cs="Calibri"/>
          <w:lang w:val="en-US"/>
        </w:rPr>
        <w:t>Conference 2017</w:t>
      </w:r>
    </w:p>
    <w:p w14:paraId="624ED99F" w14:textId="77777777" w:rsidR="004E5423" w:rsidRPr="0015715A" w:rsidRDefault="004E5423" w:rsidP="002961AB">
      <w:pPr>
        <w:rPr>
          <w:rFonts w:ascii="Calibri" w:eastAsiaTheme="majorEastAsia" w:hAnsi="Calibri" w:cs="Calibri"/>
          <w:b/>
          <w:bCs/>
          <w:sz w:val="28"/>
          <w:szCs w:val="28"/>
          <w:lang w:val="en-US"/>
        </w:rPr>
      </w:pPr>
    </w:p>
    <w:p w14:paraId="0C5ED2A6" w14:textId="5451ECD4" w:rsidR="00A93BB4" w:rsidRPr="000A6293" w:rsidRDefault="0015715A" w:rsidP="00A93BB4">
      <w:pPr>
        <w:spacing w:after="0" w:line="240" w:lineRule="auto"/>
        <w:ind w:left="-1134" w:right="-1420"/>
        <w:rPr>
          <w:rFonts w:ascii="Calibri" w:hAnsi="Calibri" w:cs="Calibri"/>
          <w:lang w:val="en-US"/>
        </w:rPr>
      </w:pPr>
      <w:r w:rsidRPr="000A6293">
        <w:rPr>
          <w:rFonts w:ascii="Calibri" w:hAnsi="Calibri" w:cs="Calibri"/>
          <w:lang w:val="en-US"/>
        </w:rPr>
        <w:t>Thursday 23 March: C</w:t>
      </w:r>
      <w:r w:rsidR="004E5423" w:rsidRPr="000A6293">
        <w:rPr>
          <w:rFonts w:ascii="Calibri" w:hAnsi="Calibri" w:cs="Calibri"/>
          <w:lang w:val="en-US"/>
        </w:rPr>
        <w:t xml:space="preserve">onference and </w:t>
      </w:r>
      <w:r w:rsidRPr="000A6293">
        <w:rPr>
          <w:rFonts w:ascii="Calibri" w:hAnsi="Calibri" w:cs="Calibri"/>
          <w:lang w:val="en-US"/>
        </w:rPr>
        <w:t>Annual General M</w:t>
      </w:r>
      <w:r w:rsidR="00F96F4E" w:rsidRPr="000A6293">
        <w:rPr>
          <w:rFonts w:ascii="Calibri" w:hAnsi="Calibri" w:cs="Calibri"/>
          <w:lang w:val="en-US"/>
        </w:rPr>
        <w:t>eeting in the MH:A</w:t>
      </w:r>
      <w:r w:rsidR="00A93BB4" w:rsidRPr="000A6293">
        <w:rPr>
          <w:rFonts w:ascii="Calibri" w:hAnsi="Calibri" w:cs="Calibri"/>
          <w:lang w:val="en-US"/>
        </w:rPr>
        <w:t xml:space="preserve"> room, Sölvegatan 18a, Lund </w:t>
      </w:r>
      <w:r w:rsidR="000A6293" w:rsidRPr="000A6293">
        <w:rPr>
          <w:rFonts w:ascii="Calibri" w:hAnsi="Calibri" w:cs="Calibri"/>
          <w:lang w:val="en-US"/>
        </w:rPr>
        <w:t>at</w:t>
      </w:r>
      <w:r w:rsidR="00A93BB4" w:rsidRPr="000A6293">
        <w:rPr>
          <w:rFonts w:ascii="Calibri" w:hAnsi="Calibri" w:cs="Calibri"/>
          <w:lang w:val="en-US"/>
        </w:rPr>
        <w:t xml:space="preserve"> 10.00-17.00.</w:t>
      </w:r>
    </w:p>
    <w:p w14:paraId="3997FDD7" w14:textId="3106F3FD" w:rsidR="004E5423" w:rsidRPr="000A6293" w:rsidRDefault="004E5423" w:rsidP="002231AD">
      <w:pPr>
        <w:spacing w:after="0" w:line="240" w:lineRule="auto"/>
        <w:ind w:left="-1134" w:right="-1420"/>
        <w:rPr>
          <w:rFonts w:ascii="Calibri" w:hAnsi="Calibri" w:cs="Calibri"/>
          <w:lang w:val="en-US"/>
        </w:rPr>
      </w:pPr>
    </w:p>
    <w:p w14:paraId="34FCE729" w14:textId="60A9CF98" w:rsidR="00C74BD7" w:rsidRPr="000A6293" w:rsidRDefault="00A93BB4" w:rsidP="002231AD">
      <w:pPr>
        <w:spacing w:after="0" w:line="240" w:lineRule="auto"/>
        <w:ind w:left="-1134" w:right="-1420"/>
        <w:rPr>
          <w:rFonts w:ascii="Calibri" w:hAnsi="Calibri" w:cs="Calibri"/>
          <w:lang w:val="en-US"/>
        </w:rPr>
      </w:pPr>
      <w:r w:rsidRPr="000A6293">
        <w:rPr>
          <w:rFonts w:ascii="Calibri" w:hAnsi="Calibri" w:cs="Calibri"/>
        </w:rPr>
        <w:t>Dinner function at 18.30 in Lunchrummet Matematisk Statistik, Sölvegatan</w:t>
      </w:r>
      <w:r w:rsidRPr="000A6293">
        <w:rPr>
          <w:rFonts w:ascii="Calibri" w:hAnsi="Calibri" w:cs="Calibri"/>
          <w:sz w:val="24"/>
          <w:szCs w:val="24"/>
        </w:rPr>
        <w:t xml:space="preserve"> 18a, Lund. </w:t>
      </w:r>
      <w:r w:rsidRPr="000A6293">
        <w:rPr>
          <w:rFonts w:ascii="Calibri" w:hAnsi="Calibri" w:cs="Calibri"/>
          <w:sz w:val="24"/>
          <w:szCs w:val="24"/>
          <w:lang w:val="en-US"/>
        </w:rPr>
        <w:t xml:space="preserve">The dinner is fully sponsored by the Statistical Society upon the online registration, which should include any special dietary requirements. Registered participants who fail to attend the dinner will be </w:t>
      </w:r>
      <w:r w:rsidR="00823FBC" w:rsidRPr="000A6293">
        <w:rPr>
          <w:rFonts w:ascii="Calibri" w:hAnsi="Calibri" w:cs="Calibri"/>
          <w:sz w:val="24"/>
          <w:szCs w:val="24"/>
          <w:lang w:val="en-US"/>
        </w:rPr>
        <w:t>imposed</w:t>
      </w:r>
      <w:r w:rsidRPr="000A6293">
        <w:rPr>
          <w:rFonts w:ascii="Calibri" w:hAnsi="Calibri" w:cs="Calibri"/>
          <w:sz w:val="24"/>
          <w:szCs w:val="24"/>
          <w:lang w:val="en-US"/>
        </w:rPr>
        <w:t xml:space="preserve"> </w:t>
      </w:r>
      <w:r w:rsidR="00417473" w:rsidRPr="000A6293">
        <w:rPr>
          <w:rFonts w:ascii="Calibri" w:hAnsi="Calibri" w:cs="Calibri"/>
          <w:sz w:val="24"/>
          <w:szCs w:val="24"/>
          <w:lang w:val="en-US"/>
        </w:rPr>
        <w:t xml:space="preserve">with </w:t>
      </w:r>
      <w:r w:rsidRPr="000A6293">
        <w:rPr>
          <w:rFonts w:ascii="Calibri" w:hAnsi="Calibri" w:cs="Calibri"/>
          <w:sz w:val="24"/>
          <w:szCs w:val="24"/>
          <w:lang w:val="en-US"/>
        </w:rPr>
        <w:t>a</w:t>
      </w:r>
      <w:r w:rsidR="008A595B" w:rsidRPr="000A6293">
        <w:rPr>
          <w:rFonts w:ascii="Calibri" w:hAnsi="Calibri" w:cs="Calibri"/>
          <w:sz w:val="24"/>
          <w:szCs w:val="24"/>
          <w:lang w:val="en-US"/>
        </w:rPr>
        <w:t xml:space="preserve"> reimbursement </w:t>
      </w:r>
      <w:r w:rsidR="00C04F38" w:rsidRPr="000A6293">
        <w:rPr>
          <w:rFonts w:ascii="Calibri" w:hAnsi="Calibri" w:cs="Calibri"/>
          <w:sz w:val="24"/>
          <w:szCs w:val="24"/>
          <w:lang w:val="en-US"/>
        </w:rPr>
        <w:t xml:space="preserve">fee </w:t>
      </w:r>
      <w:r w:rsidR="008A595B" w:rsidRPr="000A6293">
        <w:rPr>
          <w:rFonts w:ascii="Calibri" w:hAnsi="Calibri" w:cs="Calibri"/>
          <w:sz w:val="24"/>
          <w:szCs w:val="24"/>
          <w:lang w:val="en-US"/>
        </w:rPr>
        <w:t>of</w:t>
      </w:r>
      <w:r w:rsidRPr="000A6293">
        <w:rPr>
          <w:rFonts w:ascii="Calibri" w:hAnsi="Calibri" w:cs="Calibri"/>
          <w:sz w:val="24"/>
          <w:szCs w:val="24"/>
          <w:lang w:val="en-US"/>
        </w:rPr>
        <w:t xml:space="preserve"> 400 </w:t>
      </w:r>
      <w:r w:rsidR="000A6293" w:rsidRPr="000A6293">
        <w:rPr>
          <w:rFonts w:ascii="Calibri" w:hAnsi="Calibri" w:cs="Calibri"/>
          <w:sz w:val="24"/>
          <w:szCs w:val="24"/>
          <w:lang w:val="en-US"/>
        </w:rPr>
        <w:t>SEK</w:t>
      </w:r>
      <w:r w:rsidR="008A595B" w:rsidRPr="000A6293">
        <w:rPr>
          <w:rFonts w:ascii="Calibri" w:hAnsi="Calibri" w:cs="Calibri"/>
          <w:sz w:val="24"/>
          <w:szCs w:val="24"/>
          <w:lang w:val="en-US"/>
        </w:rPr>
        <w:t>.</w:t>
      </w:r>
    </w:p>
    <w:p w14:paraId="0B9C9D79" w14:textId="77777777" w:rsidR="002961AB" w:rsidRPr="000A6293" w:rsidRDefault="002961AB" w:rsidP="002231AD">
      <w:pPr>
        <w:spacing w:after="0" w:line="240" w:lineRule="auto"/>
        <w:ind w:left="-1134" w:right="-1420"/>
        <w:rPr>
          <w:rFonts w:ascii="Calibri" w:hAnsi="Calibri" w:cs="Calibri"/>
          <w:lang w:val="en-US"/>
        </w:rPr>
      </w:pPr>
    </w:p>
    <w:p w14:paraId="1251E76D" w14:textId="5BF0369D" w:rsidR="002961AB" w:rsidRPr="00823FBC" w:rsidRDefault="00823FBC" w:rsidP="002231AD">
      <w:pPr>
        <w:spacing w:after="0" w:line="240" w:lineRule="auto"/>
        <w:ind w:left="-1134" w:right="-1420"/>
        <w:rPr>
          <w:rFonts w:ascii="Calibri" w:hAnsi="Calibri" w:cs="Calibri"/>
          <w:lang w:val="en-US"/>
        </w:rPr>
      </w:pPr>
      <w:r w:rsidRPr="000A6293">
        <w:rPr>
          <w:rFonts w:ascii="Calibri" w:hAnsi="Calibri" w:cs="Calibri"/>
          <w:lang w:val="en-US"/>
        </w:rPr>
        <w:t>Registration is done at</w:t>
      </w:r>
      <w:r w:rsidR="002961AB" w:rsidRPr="000A6293">
        <w:rPr>
          <w:rFonts w:ascii="Calibri" w:hAnsi="Calibri" w:cs="Calibri"/>
          <w:lang w:val="en-US"/>
        </w:rPr>
        <w:t xml:space="preserve"> </w:t>
      </w:r>
      <w:r w:rsidR="00A058F8" w:rsidRPr="000A6293">
        <w:rPr>
          <w:rFonts w:ascii="Times New Roman" w:hAnsi="Times New Roman" w:cs="Times New Roman"/>
          <w:sz w:val="36"/>
          <w:szCs w:val="24"/>
          <w:lang w:val="en-US"/>
        </w:rPr>
        <w:t xml:space="preserve"> </w:t>
      </w:r>
      <w:hyperlink r:id="rId8" w:tgtFrame="_blank" w:history="1">
        <w:r w:rsidR="00A058F8" w:rsidRPr="000A6293">
          <w:rPr>
            <w:rStyle w:val="Hyperlink"/>
            <w:rFonts w:eastAsia="Times New Roman" w:cs="Arial"/>
            <w:color w:val="1155CC"/>
            <w:szCs w:val="19"/>
            <w:shd w:val="clear" w:color="auto" w:fill="FFFFFF"/>
            <w:lang w:val="en-US"/>
          </w:rPr>
          <w:t>https://goo.gl/forms/uLyldt8B8YsN4fnq2</w:t>
        </w:r>
      </w:hyperlink>
      <w:r w:rsidR="00A058F8" w:rsidRPr="00823FBC">
        <w:rPr>
          <w:rStyle w:val="Hyperlink"/>
          <w:rFonts w:ascii="Arial" w:eastAsia="Times New Roman" w:hAnsi="Arial" w:cs="Arial"/>
          <w:color w:val="1155CC"/>
          <w:szCs w:val="19"/>
          <w:shd w:val="clear" w:color="auto" w:fill="FFFFFF"/>
          <w:lang w:val="en-US"/>
        </w:rPr>
        <w:t xml:space="preserve"> </w:t>
      </w:r>
      <w:r>
        <w:rPr>
          <w:rFonts w:ascii="Calibri" w:hAnsi="Calibri" w:cs="Calibri"/>
          <w:lang w:val="en-US"/>
        </w:rPr>
        <w:t>no later than</w:t>
      </w:r>
      <w:r w:rsidR="002961AB" w:rsidRPr="00823FBC">
        <w:rPr>
          <w:rFonts w:ascii="Calibri" w:hAnsi="Calibri" w:cs="Calibri"/>
          <w:lang w:val="en-US"/>
        </w:rPr>
        <w:t xml:space="preserve"> </w:t>
      </w:r>
      <w:r w:rsidR="00B75647" w:rsidRPr="00823FBC">
        <w:rPr>
          <w:rFonts w:ascii="Calibri" w:hAnsi="Calibri" w:cs="Calibri"/>
          <w:lang w:val="en-US"/>
        </w:rPr>
        <w:t>2017-03-17</w:t>
      </w:r>
      <w:r w:rsidR="002961AB" w:rsidRPr="00823FBC">
        <w:rPr>
          <w:rFonts w:ascii="Calibri" w:hAnsi="Calibri" w:cs="Calibri"/>
          <w:lang w:val="en-US"/>
        </w:rPr>
        <w:t>.</w:t>
      </w:r>
    </w:p>
    <w:p w14:paraId="6B280A7A" w14:textId="77777777" w:rsidR="002961AB" w:rsidRPr="00823FBC" w:rsidRDefault="002961AB" w:rsidP="002231AD">
      <w:pPr>
        <w:spacing w:after="0" w:line="240" w:lineRule="auto"/>
        <w:ind w:left="-1134" w:right="-1420"/>
        <w:rPr>
          <w:rFonts w:ascii="Calibri" w:hAnsi="Calibri" w:cs="Calibri"/>
          <w:lang w:val="en-US"/>
        </w:rPr>
      </w:pPr>
    </w:p>
    <w:p w14:paraId="7A26C7E7" w14:textId="77777777" w:rsidR="00DD3A53" w:rsidRPr="00823FBC" w:rsidRDefault="00DD3A53" w:rsidP="002231AD">
      <w:pPr>
        <w:spacing w:after="0" w:line="240" w:lineRule="auto"/>
        <w:ind w:left="-1134" w:right="-1420"/>
        <w:rPr>
          <w:rFonts w:ascii="Calibri" w:hAnsi="Calibri" w:cs="Calibri"/>
          <w:lang w:val="en-US"/>
        </w:rPr>
      </w:pPr>
    </w:p>
    <w:p w14:paraId="3CCFE42D" w14:textId="1EDBE01A" w:rsidR="00C74BD7" w:rsidRPr="009E062D" w:rsidRDefault="00823FBC" w:rsidP="002231AD">
      <w:pPr>
        <w:spacing w:after="0" w:line="240" w:lineRule="auto"/>
        <w:ind w:left="-1134" w:right="-1420"/>
        <w:rPr>
          <w:rFonts w:ascii="Calibri" w:hAnsi="Calibri" w:cs="Calibri"/>
          <w:lang w:val="en-US"/>
        </w:rPr>
      </w:pPr>
      <w:r w:rsidRPr="009E062D">
        <w:rPr>
          <w:rFonts w:ascii="Calibri" w:hAnsi="Calibri" w:cs="Calibri"/>
          <w:lang w:val="en-US"/>
        </w:rPr>
        <w:t>Friday 24 March</w:t>
      </w:r>
      <w:r w:rsidR="00C74BD7" w:rsidRPr="009E062D">
        <w:rPr>
          <w:rFonts w:ascii="Calibri" w:hAnsi="Calibri" w:cs="Calibri"/>
          <w:lang w:val="en-US"/>
        </w:rPr>
        <w:t xml:space="preserve">: </w:t>
      </w:r>
      <w:r w:rsidR="00C04F38">
        <w:rPr>
          <w:rFonts w:ascii="Calibri" w:hAnsi="Calibri" w:cs="Calibri"/>
          <w:lang w:val="en-US"/>
        </w:rPr>
        <w:t>Annual General M</w:t>
      </w:r>
      <w:r w:rsidRPr="009E062D">
        <w:rPr>
          <w:rFonts w:ascii="Calibri" w:hAnsi="Calibri" w:cs="Calibri"/>
          <w:lang w:val="en-US"/>
        </w:rPr>
        <w:t xml:space="preserve">eetings of the </w:t>
      </w:r>
      <w:r w:rsidR="009E062D">
        <w:rPr>
          <w:rFonts w:ascii="Calibri" w:hAnsi="Calibri" w:cs="Calibri"/>
          <w:lang w:val="en-US"/>
        </w:rPr>
        <w:t>Swedish Statistical Society subdivisions, with seminars.</w:t>
      </w:r>
    </w:p>
    <w:p w14:paraId="0E71648C" w14:textId="77777777" w:rsidR="0074778C" w:rsidRPr="009E062D" w:rsidRDefault="0074778C" w:rsidP="002231AD">
      <w:pPr>
        <w:spacing w:after="0" w:line="240" w:lineRule="auto"/>
        <w:ind w:left="-1134" w:right="-1420"/>
        <w:rPr>
          <w:rFonts w:ascii="Calibri" w:hAnsi="Calibri" w:cs="Calibri"/>
          <w:lang w:val="en-US"/>
        </w:rPr>
      </w:pPr>
    </w:p>
    <w:p w14:paraId="2F2B0C4D" w14:textId="77777777" w:rsidR="002961AB" w:rsidRPr="009E062D" w:rsidRDefault="002961AB" w:rsidP="002231AD">
      <w:pPr>
        <w:spacing w:after="0" w:line="240" w:lineRule="auto"/>
        <w:ind w:left="-1134" w:right="-1420"/>
        <w:rPr>
          <w:rFonts w:ascii="Calibri" w:hAnsi="Calibri" w:cs="Calibri"/>
          <w:lang w:val="en-US"/>
        </w:rPr>
      </w:pPr>
    </w:p>
    <w:p w14:paraId="2183BDB7" w14:textId="77777777" w:rsidR="002961AB" w:rsidRPr="009E062D" w:rsidRDefault="002961AB" w:rsidP="002231AD">
      <w:pPr>
        <w:spacing w:after="0" w:line="240" w:lineRule="auto"/>
        <w:ind w:left="-1134" w:right="-1420"/>
        <w:rPr>
          <w:rFonts w:ascii="Calibri" w:hAnsi="Calibri" w:cs="Calibri"/>
          <w:lang w:val="en-US"/>
        </w:rPr>
      </w:pPr>
    </w:p>
    <w:p w14:paraId="5611E3DB" w14:textId="77777777" w:rsidR="002961AB" w:rsidRPr="009E062D" w:rsidRDefault="002961AB" w:rsidP="002231AD">
      <w:pPr>
        <w:spacing w:after="0" w:line="240" w:lineRule="auto"/>
        <w:ind w:left="-1134" w:right="-1420"/>
        <w:rPr>
          <w:rFonts w:ascii="Calibri" w:hAnsi="Calibri" w:cs="Calibri"/>
          <w:lang w:val="en-US"/>
        </w:rPr>
      </w:pPr>
    </w:p>
    <w:p w14:paraId="075F2240" w14:textId="6929BD5F" w:rsidR="00C74BD7" w:rsidRPr="0015715A" w:rsidRDefault="009E062D" w:rsidP="002231AD">
      <w:pPr>
        <w:pStyle w:val="Heading2"/>
        <w:spacing w:before="0" w:line="240" w:lineRule="auto"/>
        <w:ind w:left="-1134" w:right="-1420"/>
        <w:rPr>
          <w:rFonts w:ascii="Calibri" w:hAnsi="Calibri" w:cs="Calibri"/>
          <w:sz w:val="28"/>
          <w:szCs w:val="28"/>
          <w:lang w:val="en-US"/>
        </w:rPr>
      </w:pPr>
      <w:r w:rsidRPr="0015715A">
        <w:rPr>
          <w:rFonts w:ascii="Calibri" w:hAnsi="Calibri" w:cs="Calibri"/>
          <w:sz w:val="28"/>
          <w:szCs w:val="28"/>
          <w:lang w:val="en-US"/>
        </w:rPr>
        <w:t>Theme</w:t>
      </w:r>
      <w:r w:rsidR="00C74BD7" w:rsidRPr="0015715A">
        <w:rPr>
          <w:rFonts w:ascii="Calibri" w:hAnsi="Calibri" w:cs="Calibri"/>
          <w:sz w:val="28"/>
          <w:szCs w:val="28"/>
          <w:lang w:val="en-US"/>
        </w:rPr>
        <w:t xml:space="preserve">: </w:t>
      </w:r>
      <w:r w:rsidR="000F3DCE" w:rsidRPr="0015715A">
        <w:rPr>
          <w:rFonts w:ascii="Calibri" w:hAnsi="Calibri" w:cs="Calibri"/>
          <w:sz w:val="28"/>
          <w:szCs w:val="28"/>
          <w:lang w:val="en-US"/>
        </w:rPr>
        <w:t>Public opinion polls</w:t>
      </w:r>
    </w:p>
    <w:p w14:paraId="67B1B4FC" w14:textId="77777777" w:rsidR="0074778C" w:rsidRPr="0015715A" w:rsidRDefault="0074778C" w:rsidP="002231AD">
      <w:pPr>
        <w:spacing w:after="0" w:line="240" w:lineRule="auto"/>
        <w:ind w:left="-1134" w:right="-1420"/>
        <w:rPr>
          <w:rFonts w:ascii="Calibri" w:hAnsi="Calibri" w:cs="Calibri"/>
          <w:lang w:val="en-US"/>
        </w:rPr>
      </w:pPr>
    </w:p>
    <w:p w14:paraId="0AA30C35" w14:textId="77777777" w:rsidR="009E062D" w:rsidRPr="0015715A" w:rsidRDefault="009E062D" w:rsidP="009E062D">
      <w:pPr>
        <w:spacing w:after="0" w:line="240" w:lineRule="auto"/>
        <w:ind w:right="-1420"/>
        <w:rPr>
          <w:rFonts w:ascii="Calibri" w:hAnsi="Calibri" w:cs="Calibri"/>
          <w:lang w:val="en-US"/>
        </w:rPr>
      </w:pPr>
    </w:p>
    <w:p w14:paraId="2779092E" w14:textId="15CA4769" w:rsidR="00C74BD7" w:rsidRPr="009E062D" w:rsidRDefault="00E74A6C" w:rsidP="002231AD">
      <w:pPr>
        <w:spacing w:after="0" w:line="240" w:lineRule="auto"/>
        <w:ind w:left="-1134" w:right="-1420"/>
        <w:rPr>
          <w:rFonts w:ascii="Calibri" w:hAnsi="Calibri" w:cs="Calibri"/>
          <w:lang w:val="en-US"/>
        </w:rPr>
      </w:pPr>
      <w:r w:rsidRPr="009E062D">
        <w:rPr>
          <w:rFonts w:ascii="Calibri" w:hAnsi="Calibri" w:cs="Calibri"/>
          <w:lang w:val="en-US"/>
        </w:rPr>
        <w:t>09.30 - 10</w:t>
      </w:r>
      <w:r w:rsidR="00C74BD7" w:rsidRPr="009E062D">
        <w:rPr>
          <w:rFonts w:ascii="Calibri" w:hAnsi="Calibri" w:cs="Calibri"/>
          <w:lang w:val="en-US"/>
        </w:rPr>
        <w:t xml:space="preserve">.00 </w:t>
      </w:r>
      <w:r w:rsidR="00C04F38">
        <w:rPr>
          <w:rFonts w:ascii="Calibri" w:hAnsi="Calibri" w:cs="Calibri"/>
          <w:lang w:val="en-US"/>
        </w:rPr>
        <w:t>Registration and Coffe</w:t>
      </w:r>
      <w:r w:rsidR="009E062D" w:rsidRPr="009E062D">
        <w:rPr>
          <w:rFonts w:ascii="Calibri" w:hAnsi="Calibri" w:cs="Calibri"/>
          <w:lang w:val="en-US"/>
        </w:rPr>
        <w:t>e</w:t>
      </w:r>
    </w:p>
    <w:p w14:paraId="6961F72F" w14:textId="77777777" w:rsidR="00DD3A53" w:rsidRPr="009E062D" w:rsidRDefault="00DD3A53" w:rsidP="002231AD">
      <w:pPr>
        <w:spacing w:after="0" w:line="240" w:lineRule="auto"/>
        <w:ind w:left="-1134" w:right="-1420"/>
        <w:rPr>
          <w:rFonts w:ascii="Calibri" w:hAnsi="Calibri" w:cs="Calibri"/>
          <w:lang w:val="en-US"/>
        </w:rPr>
      </w:pPr>
    </w:p>
    <w:p w14:paraId="6E54BF3B" w14:textId="6C62F741" w:rsidR="00C74BD7" w:rsidRPr="009E062D" w:rsidRDefault="00E74A6C" w:rsidP="002231AD">
      <w:pPr>
        <w:spacing w:after="0" w:line="240" w:lineRule="auto"/>
        <w:ind w:left="-1134" w:right="-1420"/>
        <w:rPr>
          <w:rFonts w:ascii="Calibri" w:hAnsi="Calibri" w:cs="Calibri"/>
          <w:lang w:val="en-US"/>
        </w:rPr>
      </w:pPr>
      <w:r w:rsidRPr="009E062D">
        <w:rPr>
          <w:rFonts w:ascii="Calibri" w:hAnsi="Calibri" w:cs="Calibri"/>
          <w:lang w:val="en-US"/>
        </w:rPr>
        <w:t>10.00 - 10</w:t>
      </w:r>
      <w:r w:rsidR="00C74BD7" w:rsidRPr="009E062D">
        <w:rPr>
          <w:rFonts w:ascii="Calibri" w:hAnsi="Calibri" w:cs="Calibri"/>
          <w:lang w:val="en-US"/>
        </w:rPr>
        <w:t xml:space="preserve">.05 </w:t>
      </w:r>
      <w:r w:rsidR="009E062D" w:rsidRPr="009E062D">
        <w:rPr>
          <w:rFonts w:ascii="Calibri" w:hAnsi="Calibri" w:cs="Calibri"/>
          <w:lang w:val="en-US"/>
        </w:rPr>
        <w:t xml:space="preserve">Opening of the conference by John </w:t>
      </w:r>
      <w:r w:rsidR="00C74781">
        <w:rPr>
          <w:rFonts w:ascii="Calibri" w:hAnsi="Calibri" w:cs="Calibri"/>
          <w:lang w:val="en-US"/>
        </w:rPr>
        <w:t>Öhrvik</w:t>
      </w:r>
      <w:r w:rsidR="009E062D" w:rsidRPr="009E062D">
        <w:rPr>
          <w:rFonts w:ascii="Calibri" w:hAnsi="Calibri" w:cs="Calibri"/>
          <w:lang w:val="en-US"/>
        </w:rPr>
        <w:t>, head of the Swedish Statistical Society</w:t>
      </w:r>
    </w:p>
    <w:p w14:paraId="44392F9F" w14:textId="77777777" w:rsidR="00DD3A53" w:rsidRPr="009E062D" w:rsidRDefault="00DD3A53" w:rsidP="002231AD">
      <w:pPr>
        <w:spacing w:after="0" w:line="240" w:lineRule="auto"/>
        <w:ind w:left="-1134" w:right="-1420"/>
        <w:rPr>
          <w:rFonts w:ascii="Calibri" w:hAnsi="Calibri" w:cs="Calibri"/>
          <w:lang w:val="en-US"/>
        </w:rPr>
      </w:pPr>
    </w:p>
    <w:p w14:paraId="60E4C3E5" w14:textId="1199CE2D" w:rsidR="00C74BD7" w:rsidRPr="00C74781" w:rsidRDefault="00E74A6C" w:rsidP="002231AD">
      <w:pPr>
        <w:spacing w:after="0" w:line="240" w:lineRule="auto"/>
        <w:ind w:left="-1134" w:right="-1420"/>
        <w:rPr>
          <w:rFonts w:ascii="Calibri" w:hAnsi="Calibri" w:cs="Calibri"/>
          <w:lang w:val="en-US"/>
        </w:rPr>
      </w:pPr>
      <w:r w:rsidRPr="00C74781">
        <w:rPr>
          <w:rFonts w:ascii="Calibri" w:hAnsi="Calibri" w:cs="Calibri"/>
          <w:lang w:val="en-US"/>
        </w:rPr>
        <w:t>10.05 - 10</w:t>
      </w:r>
      <w:r w:rsidR="00C74BD7" w:rsidRPr="00C74781">
        <w:rPr>
          <w:rFonts w:ascii="Calibri" w:hAnsi="Calibri" w:cs="Calibri"/>
          <w:lang w:val="en-US"/>
        </w:rPr>
        <w:t xml:space="preserve">.15 </w:t>
      </w:r>
      <w:r w:rsidR="00C74781" w:rsidRPr="00C74781">
        <w:rPr>
          <w:rFonts w:ascii="Calibri" w:hAnsi="Calibri" w:cs="Calibri"/>
          <w:lang w:val="en-US"/>
        </w:rPr>
        <w:t>Welcoming words by representative from Lund University</w:t>
      </w:r>
    </w:p>
    <w:p w14:paraId="433C1FED" w14:textId="77777777" w:rsidR="00DD3A53" w:rsidRPr="00C74781" w:rsidRDefault="00DD3A53" w:rsidP="002231AD">
      <w:pPr>
        <w:spacing w:after="0" w:line="240" w:lineRule="auto"/>
        <w:ind w:left="-1134" w:right="-1420"/>
        <w:rPr>
          <w:rFonts w:ascii="Calibri" w:hAnsi="Calibri" w:cs="Calibri"/>
          <w:lang w:val="en-US"/>
        </w:rPr>
      </w:pPr>
    </w:p>
    <w:p w14:paraId="74A1AAF9" w14:textId="182437F4" w:rsidR="00C74BD7" w:rsidRPr="00C74781" w:rsidRDefault="00E74A6C" w:rsidP="002231AD">
      <w:pPr>
        <w:spacing w:after="0" w:line="240" w:lineRule="auto"/>
        <w:ind w:left="-1134" w:right="-1420"/>
        <w:rPr>
          <w:rFonts w:ascii="Calibri" w:hAnsi="Calibri" w:cs="Calibri"/>
          <w:lang w:val="en-US"/>
        </w:rPr>
      </w:pPr>
      <w:r w:rsidRPr="00C74781">
        <w:rPr>
          <w:rFonts w:ascii="Calibri" w:hAnsi="Calibri" w:cs="Calibri"/>
          <w:lang w:val="en-US"/>
        </w:rPr>
        <w:t>10.15 – 10</w:t>
      </w:r>
      <w:r w:rsidR="00C74BD7" w:rsidRPr="00C74781">
        <w:rPr>
          <w:rFonts w:ascii="Calibri" w:hAnsi="Calibri" w:cs="Calibri"/>
          <w:lang w:val="en-US"/>
        </w:rPr>
        <w:t xml:space="preserve">.20 Åke Wissing, </w:t>
      </w:r>
      <w:r w:rsidR="00C04F38">
        <w:rPr>
          <w:rFonts w:ascii="Calibri" w:hAnsi="Calibri" w:cs="Calibri"/>
          <w:lang w:val="en-US"/>
        </w:rPr>
        <w:t>Swedish Statistical Society</w:t>
      </w:r>
      <w:r w:rsidR="00C74BD7" w:rsidRPr="00C74781">
        <w:rPr>
          <w:rFonts w:ascii="Calibri" w:hAnsi="Calibri" w:cs="Calibri"/>
          <w:lang w:val="en-US"/>
        </w:rPr>
        <w:t xml:space="preserve">, </w:t>
      </w:r>
      <w:r w:rsidR="00C74781" w:rsidRPr="00C74781">
        <w:rPr>
          <w:rFonts w:ascii="Calibri" w:hAnsi="Calibri" w:cs="Calibri"/>
          <w:lang w:val="en-US"/>
        </w:rPr>
        <w:t>introduces the</w:t>
      </w:r>
      <w:r w:rsidR="00C74BD7" w:rsidRPr="00C74781">
        <w:rPr>
          <w:rFonts w:ascii="Calibri" w:hAnsi="Calibri" w:cs="Calibri"/>
          <w:lang w:val="en-US"/>
        </w:rPr>
        <w:t xml:space="preserve"> </w:t>
      </w:r>
      <w:r w:rsidR="00C74781">
        <w:rPr>
          <w:rFonts w:ascii="Calibri" w:hAnsi="Calibri" w:cs="Calibri"/>
          <w:lang w:val="en-US"/>
        </w:rPr>
        <w:t>theme of the conference:</w:t>
      </w:r>
      <w:r w:rsidR="000F3DCE">
        <w:rPr>
          <w:rFonts w:ascii="Calibri" w:hAnsi="Calibri" w:cs="Calibri"/>
          <w:lang w:val="en-US"/>
        </w:rPr>
        <w:t xml:space="preserve"> Public opinion polls</w:t>
      </w:r>
      <w:r w:rsidR="00C74BD7" w:rsidRPr="00C74781">
        <w:rPr>
          <w:rFonts w:ascii="Calibri" w:hAnsi="Calibri" w:cs="Calibri"/>
          <w:lang w:val="en-US"/>
        </w:rPr>
        <w:t xml:space="preserve"> </w:t>
      </w:r>
    </w:p>
    <w:p w14:paraId="79291787" w14:textId="77777777" w:rsidR="00DD3A53" w:rsidRPr="00C74781" w:rsidRDefault="00DD3A53" w:rsidP="002231AD">
      <w:pPr>
        <w:spacing w:after="0" w:line="240" w:lineRule="auto"/>
        <w:ind w:left="-1134" w:right="-1420"/>
        <w:rPr>
          <w:rFonts w:ascii="Calibri" w:hAnsi="Calibri" w:cs="Calibri"/>
          <w:lang w:val="en-US"/>
        </w:rPr>
      </w:pPr>
    </w:p>
    <w:p w14:paraId="387886A9" w14:textId="77777777" w:rsidR="00B75647" w:rsidRDefault="00E74A6C" w:rsidP="002231AD">
      <w:pPr>
        <w:spacing w:after="0" w:line="240" w:lineRule="auto"/>
        <w:ind w:left="-1134" w:right="-1420"/>
        <w:rPr>
          <w:rFonts w:ascii="Calibri" w:hAnsi="Calibri" w:cs="Calibri"/>
          <w:lang w:val="en-US"/>
        </w:rPr>
      </w:pPr>
      <w:r w:rsidRPr="00DD3A53">
        <w:rPr>
          <w:rFonts w:ascii="Calibri" w:hAnsi="Calibri" w:cs="Calibri"/>
          <w:lang w:val="en-US"/>
        </w:rPr>
        <w:t>10.2</w:t>
      </w:r>
      <w:r w:rsidR="001248C2" w:rsidRPr="00DD3A53">
        <w:rPr>
          <w:rFonts w:ascii="Calibri" w:hAnsi="Calibri" w:cs="Calibri"/>
          <w:lang w:val="en-US"/>
        </w:rPr>
        <w:t>0</w:t>
      </w:r>
      <w:r w:rsidR="00C74BD7" w:rsidRPr="00DD3A53">
        <w:rPr>
          <w:rFonts w:ascii="Calibri" w:hAnsi="Calibri" w:cs="Calibri"/>
          <w:lang w:val="en-US"/>
        </w:rPr>
        <w:t xml:space="preserve"> </w:t>
      </w:r>
      <w:r w:rsidR="00393E98" w:rsidRPr="00DD3A53">
        <w:rPr>
          <w:rFonts w:ascii="Calibri" w:hAnsi="Calibri" w:cs="Calibri"/>
          <w:lang w:val="en-US"/>
        </w:rPr>
        <w:t>–</w:t>
      </w:r>
      <w:r w:rsidR="00C74BD7" w:rsidRPr="00DD3A53">
        <w:rPr>
          <w:rFonts w:ascii="Calibri" w:hAnsi="Calibri" w:cs="Calibri"/>
          <w:lang w:val="en-US"/>
        </w:rPr>
        <w:t xml:space="preserve"> </w:t>
      </w:r>
      <w:r w:rsidR="00393E98" w:rsidRPr="00DD3A53">
        <w:rPr>
          <w:rFonts w:ascii="Calibri" w:hAnsi="Calibri" w:cs="Calibri"/>
          <w:lang w:val="en-US"/>
        </w:rPr>
        <w:t>10.</w:t>
      </w:r>
      <w:r w:rsidRPr="00DD3A53">
        <w:rPr>
          <w:rFonts w:ascii="Calibri" w:hAnsi="Calibri" w:cs="Calibri"/>
          <w:lang w:val="en-US"/>
        </w:rPr>
        <w:t>5</w:t>
      </w:r>
      <w:r w:rsidR="00393E98" w:rsidRPr="00DD3A53">
        <w:rPr>
          <w:rFonts w:ascii="Calibri" w:hAnsi="Calibri" w:cs="Calibri"/>
          <w:lang w:val="en-US"/>
        </w:rPr>
        <w:t>0</w:t>
      </w:r>
      <w:r w:rsidR="00C74BD7" w:rsidRPr="00DD3A53">
        <w:rPr>
          <w:rFonts w:ascii="Calibri" w:hAnsi="Calibri" w:cs="Calibri"/>
          <w:lang w:val="en-US"/>
        </w:rPr>
        <w:t xml:space="preserve"> </w:t>
      </w:r>
      <w:r w:rsidR="00836D55" w:rsidRPr="00DD3A53">
        <w:rPr>
          <w:rFonts w:ascii="Calibri" w:hAnsi="Calibri" w:cs="Calibri"/>
          <w:b/>
          <w:lang w:val="en-US"/>
        </w:rPr>
        <w:t>Patrick Sturgis</w:t>
      </w:r>
      <w:r w:rsidR="00DD3A53" w:rsidRPr="00DD3A53">
        <w:rPr>
          <w:rFonts w:ascii="Calibri" w:hAnsi="Calibri" w:cs="Calibri"/>
          <w:lang w:val="en-US"/>
        </w:rPr>
        <w:t xml:space="preserve"> </w:t>
      </w:r>
      <w:r w:rsidR="00B75647">
        <w:rPr>
          <w:rFonts w:ascii="Calibri" w:hAnsi="Calibri" w:cs="Calibri"/>
          <w:color w:val="333333"/>
          <w:lang w:val="en-GB"/>
        </w:rPr>
        <w:t>Professor of</w:t>
      </w:r>
      <w:r w:rsidR="00B75647" w:rsidRPr="00B75647">
        <w:rPr>
          <w:rFonts w:cstheme="minorHAnsi"/>
          <w:color w:val="333333"/>
          <w:lang w:val="en-GB"/>
        </w:rPr>
        <w:t xml:space="preserve"> </w:t>
      </w:r>
      <w:r w:rsidR="00B75647" w:rsidRPr="00DD3A53">
        <w:rPr>
          <w:rFonts w:cstheme="minorHAnsi"/>
          <w:color w:val="333333"/>
          <w:lang w:val="en-GB"/>
        </w:rPr>
        <w:t>Research Methodology</w:t>
      </w:r>
      <w:r w:rsidR="00B75647">
        <w:rPr>
          <w:rFonts w:cstheme="minorHAnsi"/>
          <w:color w:val="333333"/>
          <w:lang w:val="en-GB"/>
        </w:rPr>
        <w:t xml:space="preserve"> at</w:t>
      </w:r>
      <w:r w:rsidR="00DD3A53" w:rsidRPr="00DD3A53">
        <w:rPr>
          <w:rFonts w:ascii="Calibri" w:hAnsi="Calibri" w:cs="Calibri"/>
          <w:color w:val="333333"/>
          <w:lang w:val="en-GB"/>
        </w:rPr>
        <w:t xml:space="preserve"> University of Southampton</w:t>
      </w:r>
      <w:r w:rsidR="00C74BD7" w:rsidRPr="00DD3A53">
        <w:rPr>
          <w:rFonts w:ascii="Calibri" w:hAnsi="Calibri" w:cs="Calibri"/>
          <w:lang w:val="en-US"/>
        </w:rPr>
        <w:t xml:space="preserve">: </w:t>
      </w:r>
    </w:p>
    <w:p w14:paraId="02D2DB8A" w14:textId="77777777" w:rsidR="00C74BD7" w:rsidRDefault="00D1163C" w:rsidP="002231AD">
      <w:pPr>
        <w:spacing w:after="0" w:line="240" w:lineRule="auto"/>
        <w:ind w:left="-1134" w:right="-1420"/>
        <w:rPr>
          <w:rFonts w:ascii="Calibri" w:hAnsi="Calibri" w:cs="Calibri"/>
          <w:b/>
          <w:i/>
          <w:lang w:val="en-US"/>
        </w:rPr>
      </w:pPr>
      <w:r w:rsidRPr="002961AB">
        <w:rPr>
          <w:rFonts w:ascii="Calibri" w:hAnsi="Calibri" w:cs="Calibri"/>
          <w:b/>
          <w:i/>
          <w:color w:val="FF0000"/>
          <w:lang w:val="en-US"/>
        </w:rPr>
        <w:t>Why are we surprised when polls are wrong?</w:t>
      </w:r>
    </w:p>
    <w:p w14:paraId="6E3CDDF3" w14:textId="1DEB7850" w:rsidR="002961AB" w:rsidRPr="0091073F" w:rsidRDefault="0091073F" w:rsidP="002231AD">
      <w:pPr>
        <w:spacing w:after="0" w:line="240" w:lineRule="auto"/>
        <w:ind w:left="-1134" w:right="-1420"/>
        <w:rPr>
          <w:rFonts w:ascii="Calibri" w:hAnsi="Calibri" w:cs="Calibri"/>
          <w:color w:val="333333"/>
          <w:lang w:val="en-US"/>
        </w:rPr>
      </w:pPr>
      <w:r>
        <w:rPr>
          <w:rFonts w:ascii="Calibri" w:hAnsi="Calibri" w:cs="Calibri"/>
          <w:color w:val="333333"/>
          <w:lang w:val="en-US"/>
        </w:rPr>
        <w:t>(This talk will be given in English.)</w:t>
      </w:r>
    </w:p>
    <w:p w14:paraId="25DD75A8" w14:textId="77777777" w:rsidR="0091073F" w:rsidRPr="00DD3A53" w:rsidRDefault="0091073F" w:rsidP="002231AD">
      <w:pPr>
        <w:spacing w:after="0" w:line="240" w:lineRule="auto"/>
        <w:ind w:left="-1134" w:right="-1420"/>
        <w:rPr>
          <w:rFonts w:ascii="Calibri" w:hAnsi="Calibri" w:cs="Calibri"/>
          <w:color w:val="333333"/>
          <w:lang w:val="en-GB"/>
        </w:rPr>
      </w:pPr>
    </w:p>
    <w:p w14:paraId="301BA28D" w14:textId="77777777" w:rsidR="00D1163C" w:rsidRDefault="00D1163C" w:rsidP="002231AD">
      <w:pPr>
        <w:spacing w:after="0" w:line="240" w:lineRule="auto"/>
        <w:ind w:left="-1134" w:right="-1420"/>
        <w:rPr>
          <w:rFonts w:ascii="Calibri" w:hAnsi="Calibri" w:cs="Calibri"/>
          <w:noProof/>
          <w:color w:val="333333"/>
          <w:lang w:val="en-US"/>
        </w:rPr>
      </w:pPr>
      <w:r w:rsidRPr="00DD3A53">
        <w:rPr>
          <w:rFonts w:ascii="Calibri" w:hAnsi="Calibri" w:cs="Calibri"/>
          <w:noProof/>
          <w:color w:val="333333"/>
          <w:lang w:val="en-US"/>
        </w:rPr>
        <w:t xml:space="preserve">There have been a number of high profile polling misses in recent years including, notably, the 2015 UK General Election and the 2016 US Presidential Election. Both elections were characterised by shock at the outcome amongst politicians and commentators because the polls had led us to expect different outcomes. In this talk I will consider some of the issues relating to the communication of uncertainty in election polling, pertaining both to sampling uncertainty and to systematic biases due to sampling and </w:t>
      </w:r>
      <w:r w:rsidRPr="00DD3A53">
        <w:rPr>
          <w:rFonts w:ascii="Calibri" w:hAnsi="Calibri" w:cs="Calibri"/>
          <w:noProof/>
          <w:color w:val="333333"/>
          <w:lang w:val="en-US"/>
        </w:rPr>
        <w:lastRenderedPageBreak/>
        <w:t>turnout weighting. I will illustrate the talk empirically with a proposed new procedure for calculating sampling variability for surveys undertaken via quota sampling.</w:t>
      </w:r>
    </w:p>
    <w:p w14:paraId="2F37BB96" w14:textId="77777777" w:rsidR="00DD3A53" w:rsidRPr="00DD3A53" w:rsidRDefault="00DD3A53" w:rsidP="002231AD">
      <w:pPr>
        <w:spacing w:after="0" w:line="240" w:lineRule="auto"/>
        <w:ind w:left="-1134" w:right="-1420"/>
        <w:rPr>
          <w:rFonts w:ascii="Calibri" w:hAnsi="Calibri" w:cs="Calibri"/>
          <w:noProof/>
          <w:color w:val="333333"/>
          <w:lang w:val="en-US"/>
        </w:rPr>
      </w:pPr>
    </w:p>
    <w:p w14:paraId="08244475" w14:textId="77B982E6" w:rsidR="00B75647" w:rsidRPr="0015715A" w:rsidRDefault="0074778C" w:rsidP="00375D93">
      <w:pPr>
        <w:spacing w:after="0" w:line="240" w:lineRule="auto"/>
        <w:ind w:left="-1134" w:right="-1420"/>
        <w:rPr>
          <w:rFonts w:ascii="Calibri" w:hAnsi="Calibri" w:cs="Calibri"/>
          <w:lang w:val="en-US"/>
        </w:rPr>
      </w:pPr>
      <w:r w:rsidRPr="0015715A">
        <w:rPr>
          <w:rFonts w:ascii="Calibri" w:hAnsi="Calibri" w:cs="Calibri"/>
          <w:lang w:val="en-US"/>
        </w:rPr>
        <w:t xml:space="preserve">10.50 – 11.00 </w:t>
      </w:r>
      <w:r w:rsidR="000F3DCE" w:rsidRPr="0015715A">
        <w:rPr>
          <w:rFonts w:ascii="Calibri" w:hAnsi="Calibri" w:cs="Calibri"/>
          <w:lang w:val="en-US"/>
        </w:rPr>
        <w:t>Short break</w:t>
      </w:r>
    </w:p>
    <w:p w14:paraId="7263039C" w14:textId="77777777" w:rsidR="00375D93" w:rsidRPr="0015715A" w:rsidRDefault="00375D93" w:rsidP="00375D93">
      <w:pPr>
        <w:spacing w:after="0" w:line="240" w:lineRule="auto"/>
        <w:ind w:left="-1134" w:right="-1420"/>
        <w:rPr>
          <w:rFonts w:ascii="Calibri" w:hAnsi="Calibri" w:cs="Calibri"/>
          <w:lang w:val="en-US"/>
        </w:rPr>
      </w:pPr>
    </w:p>
    <w:p w14:paraId="37928765" w14:textId="13CB7B04" w:rsidR="00B201DD" w:rsidRDefault="0074778C" w:rsidP="002231AD">
      <w:pPr>
        <w:spacing w:after="0" w:line="240" w:lineRule="auto"/>
        <w:ind w:left="-1134" w:right="-1420"/>
        <w:rPr>
          <w:rFonts w:ascii="Calibri" w:hAnsi="Calibri" w:cs="Calibri"/>
          <w:b/>
          <w:i/>
          <w:color w:val="FF0000"/>
          <w:lang w:val="en-US"/>
        </w:rPr>
      </w:pPr>
      <w:r w:rsidRPr="0015715A">
        <w:rPr>
          <w:rFonts w:ascii="Calibri" w:hAnsi="Calibri" w:cs="Calibri"/>
          <w:lang w:val="en-US"/>
        </w:rPr>
        <w:t xml:space="preserve">11.00 – 11.30 </w:t>
      </w:r>
      <w:r w:rsidRPr="0015715A">
        <w:rPr>
          <w:rFonts w:ascii="Calibri" w:hAnsi="Calibri" w:cs="Calibri"/>
          <w:b/>
          <w:lang w:val="en-US"/>
        </w:rPr>
        <w:t>Karin Nelsson</w:t>
      </w:r>
      <w:r w:rsidR="00695956" w:rsidRPr="0015715A">
        <w:rPr>
          <w:rFonts w:ascii="Calibri" w:hAnsi="Calibri" w:cs="Calibri"/>
          <w:lang w:val="en-US"/>
        </w:rPr>
        <w:t xml:space="preserve"> </w:t>
      </w:r>
      <w:r w:rsidR="000F3DCE" w:rsidRPr="0015715A">
        <w:rPr>
          <w:rFonts w:ascii="Calibri" w:hAnsi="Calibri" w:cs="Calibri"/>
          <w:lang w:val="en-US"/>
        </w:rPr>
        <w:t>Survey manager at Inizio and head of the SMIF organisation</w:t>
      </w:r>
      <w:r w:rsidRPr="0015715A">
        <w:rPr>
          <w:rFonts w:ascii="Calibri" w:hAnsi="Calibri" w:cs="Calibri"/>
          <w:lang w:val="en-US"/>
        </w:rPr>
        <w:t xml:space="preserve">: </w:t>
      </w:r>
      <w:r w:rsidR="00B201DD" w:rsidRPr="0091073F">
        <w:rPr>
          <w:rFonts w:ascii="Calibri" w:hAnsi="Calibri" w:cs="Calibri"/>
          <w:b/>
          <w:i/>
          <w:color w:val="FF0000"/>
          <w:lang w:val="en-US"/>
        </w:rPr>
        <w:t>How Schibstedt/Inizio estimates opinions by means of self-recruited panels.</w:t>
      </w:r>
    </w:p>
    <w:p w14:paraId="7991444F" w14:textId="0880D0C0" w:rsidR="0091073F" w:rsidRPr="0091073F" w:rsidRDefault="0091073F" w:rsidP="0091073F">
      <w:pPr>
        <w:spacing w:after="0" w:line="240" w:lineRule="auto"/>
        <w:ind w:left="-1134" w:right="-1420"/>
        <w:rPr>
          <w:rFonts w:ascii="Calibri" w:hAnsi="Calibri" w:cs="Calibri"/>
          <w:color w:val="333333"/>
          <w:lang w:val="en-US"/>
        </w:rPr>
      </w:pPr>
      <w:r>
        <w:rPr>
          <w:rFonts w:ascii="Calibri" w:hAnsi="Calibri" w:cs="Calibri"/>
          <w:color w:val="333333"/>
          <w:lang w:val="en-US"/>
        </w:rPr>
        <w:t xml:space="preserve">(This talk will </w:t>
      </w:r>
      <w:r w:rsidR="00DF090A">
        <w:rPr>
          <w:rFonts w:ascii="Calibri" w:hAnsi="Calibri" w:cs="Calibri"/>
          <w:color w:val="333333"/>
          <w:lang w:val="en-US"/>
        </w:rPr>
        <w:t xml:space="preserve">most probably </w:t>
      </w:r>
      <w:r>
        <w:rPr>
          <w:rFonts w:ascii="Calibri" w:hAnsi="Calibri" w:cs="Calibri"/>
          <w:color w:val="333333"/>
          <w:lang w:val="en-US"/>
        </w:rPr>
        <w:t>be given in Swedish.)</w:t>
      </w:r>
    </w:p>
    <w:p w14:paraId="0004A74E" w14:textId="77777777" w:rsidR="002961AB" w:rsidRPr="0091073F" w:rsidRDefault="002961AB" w:rsidP="002231AD">
      <w:pPr>
        <w:spacing w:after="0" w:line="240" w:lineRule="auto"/>
        <w:ind w:left="-1134" w:right="-1420"/>
        <w:rPr>
          <w:rFonts w:ascii="Calibri" w:hAnsi="Calibri" w:cs="Calibri"/>
          <w:b/>
          <w:i/>
          <w:color w:val="FF0000"/>
          <w:lang w:val="en-US"/>
        </w:rPr>
      </w:pPr>
    </w:p>
    <w:p w14:paraId="003B0FCA" w14:textId="7C42E285" w:rsidR="00B201DD" w:rsidRPr="001309A1" w:rsidRDefault="00B201DD" w:rsidP="001309A1">
      <w:pPr>
        <w:spacing w:after="0" w:line="240" w:lineRule="auto"/>
        <w:ind w:left="-1134" w:right="-1420"/>
        <w:rPr>
          <w:rFonts w:ascii="Calibri" w:eastAsia="Times New Roman" w:hAnsi="Calibri" w:cs="Calibri"/>
          <w:color w:val="222222"/>
          <w:shd w:val="clear" w:color="auto" w:fill="FFFFFF"/>
          <w:lang w:val="en-US"/>
        </w:rPr>
      </w:pPr>
      <w:r w:rsidRPr="00B201DD">
        <w:rPr>
          <w:rFonts w:ascii="Calibri" w:eastAsia="Times New Roman" w:hAnsi="Calibri" w:cs="Calibri"/>
          <w:color w:val="222222"/>
          <w:shd w:val="clear" w:color="auto" w:fill="FFFFFF"/>
          <w:lang w:val="en-US"/>
        </w:rPr>
        <w:t xml:space="preserve">2018 is a general election </w:t>
      </w:r>
      <w:r w:rsidR="007A1B58">
        <w:rPr>
          <w:rFonts w:ascii="Calibri" w:eastAsia="Times New Roman" w:hAnsi="Calibri" w:cs="Calibri"/>
          <w:color w:val="222222"/>
          <w:shd w:val="clear" w:color="auto" w:fill="FFFFFF"/>
          <w:lang w:val="en-US"/>
        </w:rPr>
        <w:t xml:space="preserve">year </w:t>
      </w:r>
      <w:r w:rsidRPr="00B201DD">
        <w:rPr>
          <w:rFonts w:ascii="Calibri" w:eastAsia="Times New Roman" w:hAnsi="Calibri" w:cs="Calibri"/>
          <w:color w:val="222222"/>
          <w:shd w:val="clear" w:color="auto" w:fill="FFFFFF"/>
          <w:lang w:val="en-US"/>
        </w:rPr>
        <w:t>in Sweden</w:t>
      </w:r>
      <w:r>
        <w:rPr>
          <w:rFonts w:ascii="Calibri" w:eastAsia="Times New Roman" w:hAnsi="Calibri" w:cs="Calibri"/>
          <w:color w:val="222222"/>
          <w:shd w:val="clear" w:color="auto" w:fill="FFFFFF"/>
          <w:lang w:val="en-US"/>
        </w:rPr>
        <w:t xml:space="preserve">. </w:t>
      </w:r>
      <w:r w:rsidR="006D1CD9">
        <w:rPr>
          <w:rFonts w:ascii="Calibri" w:eastAsia="Times New Roman" w:hAnsi="Calibri" w:cs="Calibri"/>
          <w:color w:val="222222"/>
          <w:shd w:val="clear" w:color="auto" w:fill="FFFFFF"/>
          <w:lang w:val="en-US"/>
        </w:rPr>
        <w:t xml:space="preserve">In the last few years, </w:t>
      </w:r>
      <w:r w:rsidR="006D1CD9" w:rsidRPr="006D1CD9">
        <w:rPr>
          <w:rFonts w:ascii="Calibri" w:eastAsia="Times New Roman" w:hAnsi="Calibri" w:cs="Calibri"/>
          <w:color w:val="222222"/>
          <w:shd w:val="clear" w:color="auto" w:fill="FFFFFF"/>
          <w:lang w:val="en-US"/>
        </w:rPr>
        <w:t>public opinion polls</w:t>
      </w:r>
      <w:r w:rsidR="006D1CD9">
        <w:rPr>
          <w:rFonts w:ascii="Calibri" w:eastAsia="Times New Roman" w:hAnsi="Calibri" w:cs="Calibri"/>
          <w:color w:val="222222"/>
          <w:shd w:val="clear" w:color="auto" w:fill="FFFFFF"/>
          <w:lang w:val="en-US"/>
        </w:rPr>
        <w:t xml:space="preserve"> have been questioned for not predicting correct outcomes. T</w:t>
      </w:r>
      <w:r w:rsidR="007A1B58">
        <w:rPr>
          <w:rFonts w:ascii="Calibri" w:eastAsia="Times New Roman" w:hAnsi="Calibri" w:cs="Calibri"/>
          <w:color w:val="222222"/>
          <w:shd w:val="clear" w:color="auto" w:fill="FFFFFF"/>
          <w:lang w:val="en-US"/>
        </w:rPr>
        <w:t xml:space="preserve">he difficulties in sample surveying leaves the Swedish </w:t>
      </w:r>
      <w:r w:rsidR="001309A1">
        <w:rPr>
          <w:rFonts w:ascii="Calibri" w:eastAsia="Times New Roman" w:hAnsi="Calibri" w:cs="Calibri"/>
          <w:color w:val="222222"/>
          <w:shd w:val="clear" w:color="auto" w:fill="FFFFFF"/>
          <w:lang w:val="en-US"/>
        </w:rPr>
        <w:t xml:space="preserve">survey branch with new challenges. What is the philosophy of the </w:t>
      </w:r>
      <w:r w:rsidR="001309A1" w:rsidRPr="001309A1">
        <w:rPr>
          <w:rFonts w:ascii="Calibri" w:eastAsia="Times New Roman" w:hAnsi="Calibri" w:cs="Calibri"/>
          <w:color w:val="222222"/>
          <w:shd w:val="clear" w:color="auto" w:fill="FFFFFF"/>
          <w:lang w:val="en-US"/>
        </w:rPr>
        <w:t>Schibsted/Inizio team,</w:t>
      </w:r>
      <w:r w:rsidR="001309A1">
        <w:rPr>
          <w:rFonts w:ascii="Calibri" w:eastAsia="Times New Roman" w:hAnsi="Calibri" w:cs="Calibri"/>
          <w:color w:val="222222"/>
          <w:shd w:val="clear" w:color="auto" w:fill="FFFFFF"/>
          <w:lang w:val="en-US"/>
        </w:rPr>
        <w:t xml:space="preserve"> who base their surveys on self-</w:t>
      </w:r>
      <w:r w:rsidR="001309A1" w:rsidRPr="001309A1">
        <w:rPr>
          <w:rFonts w:ascii="Calibri" w:eastAsia="Times New Roman" w:hAnsi="Calibri" w:cs="Calibri"/>
          <w:color w:val="222222"/>
          <w:shd w:val="clear" w:color="auto" w:fill="FFFFFF"/>
          <w:lang w:val="en-US"/>
        </w:rPr>
        <w:t>recruited panels?</w:t>
      </w:r>
      <w:r w:rsidR="001309A1">
        <w:rPr>
          <w:rFonts w:ascii="Calibri" w:eastAsia="Times New Roman" w:hAnsi="Calibri" w:cs="Calibri"/>
          <w:color w:val="222222"/>
          <w:shd w:val="clear" w:color="auto" w:fill="FFFFFF"/>
          <w:lang w:val="en-US"/>
        </w:rPr>
        <w:t xml:space="preserve"> What lessons have been learnt and how does the team assess quality control?</w:t>
      </w:r>
    </w:p>
    <w:p w14:paraId="1F24A24C" w14:textId="07689BB1" w:rsidR="00D1163C" w:rsidRPr="001309A1" w:rsidRDefault="00D1163C" w:rsidP="001309A1">
      <w:pPr>
        <w:spacing w:after="0" w:line="240" w:lineRule="auto"/>
        <w:ind w:right="-1420"/>
        <w:rPr>
          <w:rFonts w:ascii="Calibri" w:hAnsi="Calibri" w:cs="Calibri"/>
          <w:lang w:val="en-US"/>
        </w:rPr>
      </w:pPr>
    </w:p>
    <w:p w14:paraId="5B72FBB9" w14:textId="76359EDF" w:rsidR="002961AB" w:rsidRPr="000F3DCE" w:rsidRDefault="0074778C" w:rsidP="002231AD">
      <w:pPr>
        <w:pStyle w:val="PlainText"/>
        <w:ind w:left="-1134" w:right="-1420"/>
        <w:rPr>
          <w:lang w:val="en-US"/>
        </w:rPr>
      </w:pPr>
      <w:r w:rsidRPr="000F3DCE">
        <w:rPr>
          <w:rFonts w:cs="Calibri"/>
          <w:lang w:val="en-US"/>
        </w:rPr>
        <w:t>11.30 – 12.00</w:t>
      </w:r>
      <w:r w:rsidR="00C74BD7" w:rsidRPr="000F3DCE">
        <w:rPr>
          <w:rFonts w:cs="Calibri"/>
          <w:lang w:val="en-US"/>
        </w:rPr>
        <w:t xml:space="preserve"> </w:t>
      </w:r>
      <w:r w:rsidR="00F5128A" w:rsidRPr="000F3DCE">
        <w:rPr>
          <w:b/>
          <w:lang w:val="en-US"/>
        </w:rPr>
        <w:t>Mikaela Järnbert</w:t>
      </w:r>
      <w:r w:rsidR="00695956" w:rsidRPr="000F3DCE">
        <w:rPr>
          <w:b/>
          <w:lang w:val="en-US"/>
        </w:rPr>
        <w:t xml:space="preserve"> </w:t>
      </w:r>
      <w:r w:rsidR="00CA1630" w:rsidRPr="000F3DCE">
        <w:rPr>
          <w:lang w:val="en-US"/>
        </w:rPr>
        <w:t xml:space="preserve">Senior </w:t>
      </w:r>
      <w:r w:rsidR="000F3DCE" w:rsidRPr="000F3DCE">
        <w:rPr>
          <w:lang w:val="en-US"/>
        </w:rPr>
        <w:t>statistician</w:t>
      </w:r>
      <w:r w:rsidR="00CA1630" w:rsidRPr="000F3DCE">
        <w:rPr>
          <w:lang w:val="en-US"/>
        </w:rPr>
        <w:t xml:space="preserve">, </w:t>
      </w:r>
      <w:r w:rsidR="000F3DCE" w:rsidRPr="000F3DCE">
        <w:rPr>
          <w:lang w:val="en-US"/>
        </w:rPr>
        <w:t>democracy statistics at</w:t>
      </w:r>
      <w:r w:rsidR="00695956" w:rsidRPr="000F3DCE">
        <w:rPr>
          <w:lang w:val="en-US"/>
        </w:rPr>
        <w:t xml:space="preserve"> SCB:</w:t>
      </w:r>
      <w:r w:rsidR="00F5128A" w:rsidRPr="000F3DCE">
        <w:rPr>
          <w:lang w:val="en-US"/>
        </w:rPr>
        <w:t xml:space="preserve"> </w:t>
      </w:r>
    </w:p>
    <w:p w14:paraId="652FD84C" w14:textId="6D8DF001" w:rsidR="002961AB" w:rsidRPr="001309A1" w:rsidRDefault="001309A1" w:rsidP="002231AD">
      <w:pPr>
        <w:pStyle w:val="PlainText"/>
        <w:ind w:left="-1134" w:right="-1420"/>
        <w:rPr>
          <w:color w:val="FF0000"/>
          <w:lang w:val="en-US"/>
        </w:rPr>
      </w:pPr>
      <w:r w:rsidRPr="001309A1">
        <w:rPr>
          <w:b/>
          <w:i/>
          <w:color w:val="FF0000"/>
          <w:lang w:val="en-US"/>
        </w:rPr>
        <w:t>Political party preference polls at SCB</w:t>
      </w:r>
      <w:r w:rsidR="000A6293">
        <w:rPr>
          <w:b/>
          <w:i/>
          <w:color w:val="FF0000"/>
          <w:lang w:val="en-US"/>
        </w:rPr>
        <w:t>.</w:t>
      </w:r>
      <w:r w:rsidR="002961AB" w:rsidRPr="001309A1">
        <w:rPr>
          <w:color w:val="FF0000"/>
          <w:lang w:val="en-US"/>
        </w:rPr>
        <w:t xml:space="preserve"> </w:t>
      </w:r>
    </w:p>
    <w:p w14:paraId="50AB2EA7" w14:textId="50D4F8AA" w:rsidR="0091073F" w:rsidRPr="0091073F" w:rsidRDefault="0091073F" w:rsidP="0091073F">
      <w:pPr>
        <w:spacing w:after="0" w:line="240" w:lineRule="auto"/>
        <w:ind w:left="-1134" w:right="-1420"/>
        <w:rPr>
          <w:rFonts w:ascii="Calibri" w:hAnsi="Calibri" w:cs="Calibri"/>
          <w:color w:val="333333"/>
          <w:lang w:val="en-US"/>
        </w:rPr>
      </w:pPr>
      <w:r>
        <w:rPr>
          <w:rFonts w:ascii="Calibri" w:hAnsi="Calibri" w:cs="Calibri"/>
          <w:color w:val="333333"/>
          <w:lang w:val="en-US"/>
        </w:rPr>
        <w:t xml:space="preserve">(This talk will </w:t>
      </w:r>
      <w:r w:rsidR="00DF090A">
        <w:rPr>
          <w:rFonts w:ascii="Calibri" w:hAnsi="Calibri" w:cs="Calibri"/>
          <w:color w:val="333333"/>
          <w:lang w:val="en-US"/>
        </w:rPr>
        <w:t xml:space="preserve">most probably </w:t>
      </w:r>
      <w:bookmarkStart w:id="1" w:name="_GoBack"/>
      <w:bookmarkEnd w:id="1"/>
      <w:r>
        <w:rPr>
          <w:rFonts w:ascii="Calibri" w:hAnsi="Calibri" w:cs="Calibri"/>
          <w:color w:val="333333"/>
          <w:lang w:val="en-US"/>
        </w:rPr>
        <w:t>be given in Swedish.)</w:t>
      </w:r>
    </w:p>
    <w:p w14:paraId="7789D19E" w14:textId="77777777" w:rsidR="002961AB" w:rsidRPr="001309A1" w:rsidRDefault="002961AB" w:rsidP="002231AD">
      <w:pPr>
        <w:pStyle w:val="PlainText"/>
        <w:ind w:left="-1134" w:right="-1420"/>
        <w:rPr>
          <w:lang w:val="en-US"/>
        </w:rPr>
      </w:pPr>
    </w:p>
    <w:p w14:paraId="700ABEA1" w14:textId="575F8D75" w:rsidR="001309A1" w:rsidRDefault="001309A1" w:rsidP="002231AD">
      <w:pPr>
        <w:pStyle w:val="PlainText"/>
        <w:ind w:left="-1134" w:right="-1420"/>
        <w:rPr>
          <w:lang w:val="en-US"/>
        </w:rPr>
      </w:pPr>
      <w:r>
        <w:rPr>
          <w:lang w:val="en-US"/>
        </w:rPr>
        <w:t xml:space="preserve">In times when public opinion polls are increasingly questioned, investigators need to demonstrate more transparency than ever </w:t>
      </w:r>
      <w:r w:rsidR="00B33802">
        <w:rPr>
          <w:lang w:val="en-US"/>
        </w:rPr>
        <w:t>with</w:t>
      </w:r>
      <w:r>
        <w:rPr>
          <w:lang w:val="en-US"/>
        </w:rPr>
        <w:t xml:space="preserve"> their produc</w:t>
      </w:r>
      <w:r w:rsidR="00B33802">
        <w:rPr>
          <w:lang w:val="en-US"/>
        </w:rPr>
        <w:t>tion process, estimation methods</w:t>
      </w:r>
      <w:r>
        <w:rPr>
          <w:lang w:val="en-US"/>
        </w:rPr>
        <w:t xml:space="preserve"> and </w:t>
      </w:r>
      <w:r w:rsidR="00B33802">
        <w:rPr>
          <w:lang w:val="en-US"/>
        </w:rPr>
        <w:t>dropout exposition</w:t>
      </w:r>
      <w:r>
        <w:rPr>
          <w:lang w:val="en-US"/>
        </w:rPr>
        <w:t>.</w:t>
      </w:r>
      <w:r w:rsidR="00B33802">
        <w:rPr>
          <w:lang w:val="en-US"/>
        </w:rPr>
        <w:t xml:space="preserve"> Mikaela will talk about how SCB continuously works to assure quality of political party polls.</w:t>
      </w:r>
    </w:p>
    <w:p w14:paraId="05DF1EB1" w14:textId="77777777" w:rsidR="001309A1" w:rsidRDefault="001309A1" w:rsidP="002231AD">
      <w:pPr>
        <w:pStyle w:val="PlainText"/>
        <w:ind w:left="-1134" w:right="-1420"/>
        <w:rPr>
          <w:lang w:val="en-US"/>
        </w:rPr>
      </w:pPr>
    </w:p>
    <w:p w14:paraId="0B842AE8" w14:textId="77777777" w:rsidR="00F5128A" w:rsidRPr="0091073F" w:rsidRDefault="00F5128A" w:rsidP="002231AD">
      <w:pPr>
        <w:spacing w:after="0" w:line="240" w:lineRule="auto"/>
        <w:ind w:left="-1134" w:right="-1420"/>
        <w:rPr>
          <w:rFonts w:ascii="Calibri" w:hAnsi="Calibri" w:cs="Calibri"/>
          <w:lang w:val="en-US"/>
        </w:rPr>
      </w:pPr>
    </w:p>
    <w:p w14:paraId="686EBD0D" w14:textId="5243D451" w:rsidR="0074778C" w:rsidRPr="000F3DCE" w:rsidRDefault="000F3DCE" w:rsidP="002231AD">
      <w:pPr>
        <w:spacing w:after="0" w:line="240" w:lineRule="auto"/>
        <w:ind w:left="-1134" w:right="-1420"/>
        <w:rPr>
          <w:rFonts w:ascii="Calibri" w:hAnsi="Calibri" w:cs="Calibri"/>
          <w:lang w:val="en-US"/>
        </w:rPr>
      </w:pPr>
      <w:r w:rsidRPr="000F3DCE">
        <w:rPr>
          <w:rFonts w:ascii="Calibri" w:hAnsi="Calibri" w:cs="Calibri"/>
          <w:lang w:val="en-US"/>
        </w:rPr>
        <w:t xml:space="preserve">12.00 – 13.15 Lunch, not included in the conference </w:t>
      </w:r>
      <w:r w:rsidR="00B33802">
        <w:rPr>
          <w:rFonts w:ascii="Calibri" w:hAnsi="Calibri" w:cs="Calibri"/>
          <w:lang w:val="en-US"/>
        </w:rPr>
        <w:t>organisation</w:t>
      </w:r>
    </w:p>
    <w:p w14:paraId="7B579374" w14:textId="77777777" w:rsidR="00695956" w:rsidRPr="000F3DCE" w:rsidRDefault="00695956" w:rsidP="002231AD">
      <w:pPr>
        <w:spacing w:after="0" w:line="240" w:lineRule="auto"/>
        <w:ind w:left="-1134" w:right="-1420"/>
        <w:rPr>
          <w:rFonts w:ascii="Calibri" w:hAnsi="Calibri" w:cs="Calibri"/>
          <w:lang w:val="en-US"/>
        </w:rPr>
      </w:pPr>
    </w:p>
    <w:p w14:paraId="69C0D362" w14:textId="7AAAE9C0" w:rsidR="0074778C" w:rsidRPr="00985A7E" w:rsidRDefault="0074778C" w:rsidP="002231AD">
      <w:pPr>
        <w:spacing w:after="0" w:line="240" w:lineRule="auto"/>
        <w:ind w:left="-1134" w:right="-1420"/>
        <w:rPr>
          <w:rFonts w:ascii="Calibri" w:hAnsi="Calibri" w:cs="Calibri"/>
          <w:lang w:val="en-US"/>
        </w:rPr>
      </w:pPr>
      <w:r w:rsidRPr="00985A7E">
        <w:rPr>
          <w:rFonts w:ascii="Calibri" w:hAnsi="Calibri" w:cs="Calibri"/>
          <w:lang w:val="en-US"/>
        </w:rPr>
        <w:t xml:space="preserve">13.15 - ca 15.15 </w:t>
      </w:r>
      <w:r w:rsidR="000F3DCE" w:rsidRPr="00985A7E">
        <w:rPr>
          <w:rFonts w:ascii="Calibri" w:hAnsi="Calibri" w:cs="Calibri"/>
          <w:lang w:val="en-US"/>
        </w:rPr>
        <w:t>General Annual Meeting</w:t>
      </w:r>
    </w:p>
    <w:p w14:paraId="257A3563" w14:textId="77777777" w:rsidR="00695956" w:rsidRPr="00985A7E" w:rsidRDefault="00695956" w:rsidP="002231AD">
      <w:pPr>
        <w:spacing w:after="0" w:line="240" w:lineRule="auto"/>
        <w:ind w:left="-1134" w:right="-1420"/>
        <w:rPr>
          <w:rFonts w:ascii="Calibri" w:hAnsi="Calibri" w:cs="Calibri"/>
          <w:lang w:val="en-US"/>
        </w:rPr>
      </w:pPr>
    </w:p>
    <w:p w14:paraId="5C5EE830" w14:textId="03B1EEDE" w:rsidR="0074778C" w:rsidRPr="00985A7E" w:rsidRDefault="0074778C" w:rsidP="002231AD">
      <w:pPr>
        <w:spacing w:after="0" w:line="240" w:lineRule="auto"/>
        <w:ind w:left="-1134" w:right="-1420"/>
        <w:rPr>
          <w:rFonts w:ascii="Calibri" w:hAnsi="Calibri" w:cs="Calibri"/>
          <w:lang w:val="en-US"/>
        </w:rPr>
      </w:pPr>
      <w:r w:rsidRPr="00985A7E">
        <w:rPr>
          <w:rFonts w:ascii="Calibri" w:hAnsi="Calibri" w:cs="Calibri"/>
          <w:lang w:val="en-US"/>
        </w:rPr>
        <w:t xml:space="preserve">15.15 - 15.45 </w:t>
      </w:r>
      <w:r w:rsidR="000F3DCE" w:rsidRPr="00985A7E">
        <w:rPr>
          <w:rFonts w:ascii="Calibri" w:hAnsi="Calibri" w:cs="Calibri"/>
          <w:lang w:val="en-US"/>
        </w:rPr>
        <w:t>Coffee</w:t>
      </w:r>
    </w:p>
    <w:p w14:paraId="3FFE4F61" w14:textId="77777777" w:rsidR="00695956" w:rsidRPr="00985A7E" w:rsidRDefault="00695956" w:rsidP="002231AD">
      <w:pPr>
        <w:spacing w:after="0" w:line="240" w:lineRule="auto"/>
        <w:ind w:left="-1134" w:right="-1420"/>
        <w:rPr>
          <w:rFonts w:ascii="Calibri" w:hAnsi="Calibri" w:cs="Calibri"/>
          <w:lang w:val="en-US"/>
        </w:rPr>
      </w:pPr>
    </w:p>
    <w:p w14:paraId="1A382331" w14:textId="178C6CC7" w:rsidR="00C74BD7" w:rsidRPr="00985A7E" w:rsidRDefault="0074778C" w:rsidP="002231AD">
      <w:pPr>
        <w:spacing w:after="0" w:line="240" w:lineRule="auto"/>
        <w:ind w:left="-1134" w:right="-1420"/>
        <w:rPr>
          <w:rFonts w:ascii="Calibri" w:hAnsi="Calibri" w:cs="Calibri"/>
          <w:lang w:val="en-US"/>
        </w:rPr>
      </w:pPr>
      <w:r w:rsidRPr="00985A7E">
        <w:rPr>
          <w:rFonts w:ascii="Calibri" w:hAnsi="Calibri" w:cs="Calibri"/>
          <w:lang w:val="en-US"/>
        </w:rPr>
        <w:t>15</w:t>
      </w:r>
      <w:r w:rsidR="00C74BD7" w:rsidRPr="00985A7E">
        <w:rPr>
          <w:rFonts w:ascii="Calibri" w:hAnsi="Calibri" w:cs="Calibri"/>
          <w:lang w:val="en-US"/>
        </w:rPr>
        <w:t>.</w:t>
      </w:r>
      <w:r w:rsidRPr="00985A7E">
        <w:rPr>
          <w:rFonts w:ascii="Calibri" w:hAnsi="Calibri" w:cs="Calibri"/>
          <w:lang w:val="en-US"/>
        </w:rPr>
        <w:t>4</w:t>
      </w:r>
      <w:r w:rsidR="001248C2" w:rsidRPr="00985A7E">
        <w:rPr>
          <w:rFonts w:ascii="Calibri" w:hAnsi="Calibri" w:cs="Calibri"/>
          <w:lang w:val="en-US"/>
        </w:rPr>
        <w:t>5</w:t>
      </w:r>
      <w:r w:rsidR="00C74BD7" w:rsidRPr="00985A7E">
        <w:rPr>
          <w:rFonts w:ascii="Calibri" w:hAnsi="Calibri" w:cs="Calibri"/>
          <w:lang w:val="en-US"/>
        </w:rPr>
        <w:t xml:space="preserve"> </w:t>
      </w:r>
      <w:r w:rsidR="00393E98" w:rsidRPr="00985A7E">
        <w:rPr>
          <w:rFonts w:ascii="Calibri" w:hAnsi="Calibri" w:cs="Calibri"/>
          <w:lang w:val="en-US"/>
        </w:rPr>
        <w:t>–</w:t>
      </w:r>
      <w:r w:rsidR="00C74BD7" w:rsidRPr="00985A7E">
        <w:rPr>
          <w:rFonts w:ascii="Calibri" w:hAnsi="Calibri" w:cs="Calibri"/>
          <w:lang w:val="en-US"/>
        </w:rPr>
        <w:t xml:space="preserve"> </w:t>
      </w:r>
      <w:r w:rsidRPr="00985A7E">
        <w:rPr>
          <w:rFonts w:ascii="Calibri" w:hAnsi="Calibri" w:cs="Calibri"/>
          <w:lang w:val="en-US"/>
        </w:rPr>
        <w:t>16.1</w:t>
      </w:r>
      <w:r w:rsidR="001248C2" w:rsidRPr="00985A7E">
        <w:rPr>
          <w:rFonts w:ascii="Calibri" w:hAnsi="Calibri" w:cs="Calibri"/>
          <w:lang w:val="en-US"/>
        </w:rPr>
        <w:t>5</w:t>
      </w:r>
      <w:r w:rsidR="00C74BD7" w:rsidRPr="00985A7E">
        <w:rPr>
          <w:rFonts w:ascii="Calibri" w:hAnsi="Calibri" w:cs="Calibri"/>
          <w:lang w:val="en-US"/>
        </w:rPr>
        <w:t xml:space="preserve"> </w:t>
      </w:r>
      <w:r w:rsidR="00985A7E" w:rsidRPr="00985A7E">
        <w:rPr>
          <w:rFonts w:ascii="Calibri" w:hAnsi="Calibri" w:cs="Calibri"/>
          <w:lang w:val="en-US"/>
        </w:rPr>
        <w:t xml:space="preserve">Panel discussion </w:t>
      </w:r>
      <w:r w:rsidR="001248C2" w:rsidRPr="00985A7E">
        <w:rPr>
          <w:rFonts w:ascii="Calibri" w:hAnsi="Calibri" w:cs="Calibri"/>
          <w:lang w:val="en-US"/>
        </w:rPr>
        <w:t>(</w:t>
      </w:r>
      <w:r w:rsidR="00695956" w:rsidRPr="00985A7E">
        <w:rPr>
          <w:rFonts w:ascii="Calibri" w:hAnsi="Calibri" w:cs="Calibri"/>
          <w:lang w:val="en-US"/>
        </w:rPr>
        <w:t xml:space="preserve">Patrick Sturgis, Karin Nelsson, Mikaela Järnbert </w:t>
      </w:r>
      <w:r w:rsidR="00985A7E" w:rsidRPr="00985A7E">
        <w:rPr>
          <w:rFonts w:ascii="Calibri" w:hAnsi="Calibri" w:cs="Calibri"/>
          <w:lang w:val="en-US"/>
        </w:rPr>
        <w:t>and</w:t>
      </w:r>
      <w:r w:rsidR="001248C2" w:rsidRPr="00985A7E">
        <w:rPr>
          <w:rFonts w:ascii="Calibri" w:hAnsi="Calibri" w:cs="Calibri"/>
          <w:lang w:val="en-US"/>
        </w:rPr>
        <w:t xml:space="preserve"> John</w:t>
      </w:r>
      <w:r w:rsidR="00695956" w:rsidRPr="00985A7E">
        <w:rPr>
          <w:rFonts w:ascii="Calibri" w:hAnsi="Calibri" w:cs="Calibri"/>
          <w:lang w:val="en-US"/>
        </w:rPr>
        <w:t xml:space="preserve"> Öhrvik</w:t>
      </w:r>
      <w:r w:rsidR="001248C2" w:rsidRPr="00985A7E">
        <w:rPr>
          <w:rFonts w:ascii="Calibri" w:hAnsi="Calibri" w:cs="Calibri"/>
          <w:lang w:val="en-US"/>
        </w:rPr>
        <w:t>)</w:t>
      </w:r>
    </w:p>
    <w:p w14:paraId="76AAD84D" w14:textId="77777777" w:rsidR="00695956" w:rsidRPr="00985A7E" w:rsidRDefault="00695956" w:rsidP="002231AD">
      <w:pPr>
        <w:spacing w:after="0" w:line="240" w:lineRule="auto"/>
        <w:ind w:left="-1134" w:right="-1420"/>
        <w:rPr>
          <w:rFonts w:ascii="Calibri" w:hAnsi="Calibri" w:cs="Calibri"/>
          <w:lang w:val="en-US"/>
        </w:rPr>
      </w:pPr>
    </w:p>
    <w:p w14:paraId="13390972" w14:textId="2B842CAC" w:rsidR="00C74BD7" w:rsidRPr="00985A7E" w:rsidRDefault="0074778C" w:rsidP="002231AD">
      <w:pPr>
        <w:spacing w:after="0" w:line="240" w:lineRule="auto"/>
        <w:ind w:left="-1134" w:right="-1420"/>
        <w:rPr>
          <w:rFonts w:ascii="Calibri" w:hAnsi="Calibri" w:cs="Calibri"/>
          <w:lang w:val="en-US"/>
        </w:rPr>
      </w:pPr>
      <w:r w:rsidRPr="00985A7E">
        <w:rPr>
          <w:rFonts w:ascii="Calibri" w:hAnsi="Calibri" w:cs="Calibri"/>
          <w:lang w:val="en-US"/>
        </w:rPr>
        <w:t>16</w:t>
      </w:r>
      <w:r w:rsidR="00C74BD7" w:rsidRPr="00985A7E">
        <w:rPr>
          <w:rFonts w:ascii="Calibri" w:hAnsi="Calibri" w:cs="Calibri"/>
          <w:lang w:val="en-US"/>
        </w:rPr>
        <w:t>.</w:t>
      </w:r>
      <w:r w:rsidR="001248C2" w:rsidRPr="00985A7E">
        <w:rPr>
          <w:rFonts w:ascii="Calibri" w:hAnsi="Calibri" w:cs="Calibri"/>
          <w:lang w:val="en-US"/>
        </w:rPr>
        <w:t>15</w:t>
      </w:r>
      <w:r w:rsidR="00C74BD7" w:rsidRPr="00985A7E">
        <w:rPr>
          <w:rFonts w:ascii="Calibri" w:hAnsi="Calibri" w:cs="Calibri"/>
          <w:lang w:val="en-US"/>
        </w:rPr>
        <w:t xml:space="preserve"> </w:t>
      </w:r>
      <w:r w:rsidR="001248C2" w:rsidRPr="00985A7E">
        <w:rPr>
          <w:rFonts w:ascii="Calibri" w:hAnsi="Calibri" w:cs="Calibri"/>
          <w:lang w:val="en-US"/>
        </w:rPr>
        <w:t>–</w:t>
      </w:r>
      <w:r w:rsidR="00C74BD7" w:rsidRPr="00985A7E">
        <w:rPr>
          <w:rFonts w:ascii="Calibri" w:hAnsi="Calibri" w:cs="Calibri"/>
          <w:lang w:val="en-US"/>
        </w:rPr>
        <w:t xml:space="preserve"> </w:t>
      </w:r>
      <w:r w:rsidRPr="00985A7E">
        <w:rPr>
          <w:rFonts w:ascii="Calibri" w:hAnsi="Calibri" w:cs="Calibri"/>
          <w:lang w:val="en-US"/>
        </w:rPr>
        <w:t>16</w:t>
      </w:r>
      <w:r w:rsidR="001248C2" w:rsidRPr="00985A7E">
        <w:rPr>
          <w:rFonts w:ascii="Calibri" w:hAnsi="Calibri" w:cs="Calibri"/>
          <w:lang w:val="en-US"/>
        </w:rPr>
        <w:t>.55</w:t>
      </w:r>
      <w:r w:rsidR="00C74BD7" w:rsidRPr="00985A7E">
        <w:rPr>
          <w:rFonts w:ascii="Calibri" w:hAnsi="Calibri" w:cs="Calibri"/>
          <w:lang w:val="en-US"/>
        </w:rPr>
        <w:t xml:space="preserve"> </w:t>
      </w:r>
      <w:r w:rsidR="00985A7E" w:rsidRPr="00985A7E">
        <w:rPr>
          <w:rFonts w:ascii="Calibri" w:hAnsi="Calibri" w:cs="Calibri"/>
          <w:lang w:val="en-US"/>
        </w:rPr>
        <w:t xml:space="preserve">Presentation of </w:t>
      </w:r>
      <w:r w:rsidR="00B534CE" w:rsidRPr="00985A7E">
        <w:rPr>
          <w:rFonts w:ascii="Calibri" w:hAnsi="Calibri" w:cs="Calibri"/>
          <w:lang w:val="en-US"/>
        </w:rPr>
        <w:t>Årets statist</w:t>
      </w:r>
      <w:r w:rsidR="004A0BF0" w:rsidRPr="00985A7E">
        <w:rPr>
          <w:rFonts w:ascii="Calibri" w:hAnsi="Calibri" w:cs="Calibri"/>
          <w:lang w:val="en-US"/>
        </w:rPr>
        <w:t>ikfrämjare</w:t>
      </w:r>
      <w:r w:rsidR="00B33802">
        <w:rPr>
          <w:rFonts w:ascii="Calibri" w:hAnsi="Calibri" w:cs="Calibri"/>
          <w:lang w:val="en-US"/>
        </w:rPr>
        <w:t xml:space="preserve"> (</w:t>
      </w:r>
      <w:r w:rsidR="00985A7E">
        <w:rPr>
          <w:rFonts w:ascii="Calibri" w:hAnsi="Calibri" w:cs="Calibri"/>
          <w:lang w:val="en-US"/>
        </w:rPr>
        <w:t>P</w:t>
      </w:r>
      <w:r w:rsidR="00985A7E" w:rsidRPr="00985A7E">
        <w:rPr>
          <w:rFonts w:ascii="Calibri" w:hAnsi="Calibri" w:cs="Calibri"/>
          <w:lang w:val="en-US"/>
        </w:rPr>
        <w:t>romotor of Statistics</w:t>
      </w:r>
      <w:r w:rsidR="00B33802">
        <w:rPr>
          <w:rFonts w:ascii="Calibri" w:hAnsi="Calibri" w:cs="Calibri"/>
          <w:lang w:val="en-US"/>
        </w:rPr>
        <w:t>)</w:t>
      </w:r>
      <w:r w:rsidR="00985A7E" w:rsidRPr="00985A7E">
        <w:rPr>
          <w:rFonts w:ascii="Calibri" w:hAnsi="Calibri" w:cs="Calibri"/>
          <w:lang w:val="en-US"/>
        </w:rPr>
        <w:t xml:space="preserve"> 2017</w:t>
      </w:r>
    </w:p>
    <w:p w14:paraId="0E2C1D7A" w14:textId="77777777" w:rsidR="00695956" w:rsidRPr="00985A7E" w:rsidRDefault="00695956" w:rsidP="002231AD">
      <w:pPr>
        <w:spacing w:after="0" w:line="240" w:lineRule="auto"/>
        <w:ind w:left="-1134" w:right="-1420"/>
        <w:rPr>
          <w:rFonts w:ascii="Calibri" w:hAnsi="Calibri" w:cs="Calibri"/>
          <w:lang w:val="en-US"/>
        </w:rPr>
      </w:pPr>
    </w:p>
    <w:p w14:paraId="4D739A9A" w14:textId="45724C94" w:rsidR="00C74BD7" w:rsidRPr="0091073F" w:rsidRDefault="0074778C" w:rsidP="002231AD">
      <w:pPr>
        <w:spacing w:after="0" w:line="240" w:lineRule="auto"/>
        <w:ind w:left="-1134" w:right="-1420"/>
        <w:rPr>
          <w:rFonts w:ascii="Calibri" w:hAnsi="Calibri" w:cs="Calibri"/>
          <w:lang w:val="en-US"/>
        </w:rPr>
      </w:pPr>
      <w:r w:rsidRPr="0091073F">
        <w:rPr>
          <w:rFonts w:ascii="Calibri" w:hAnsi="Calibri" w:cs="Calibri"/>
          <w:lang w:val="en-US"/>
        </w:rPr>
        <w:t>16.55 – 17</w:t>
      </w:r>
      <w:r w:rsidR="001248C2" w:rsidRPr="0091073F">
        <w:rPr>
          <w:rFonts w:ascii="Calibri" w:hAnsi="Calibri" w:cs="Calibri"/>
          <w:lang w:val="en-US"/>
        </w:rPr>
        <w:t>.00</w:t>
      </w:r>
      <w:r w:rsidR="00C74BD7" w:rsidRPr="0091073F">
        <w:rPr>
          <w:rFonts w:ascii="Calibri" w:hAnsi="Calibri" w:cs="Calibri"/>
          <w:lang w:val="en-US"/>
        </w:rPr>
        <w:t xml:space="preserve"> </w:t>
      </w:r>
      <w:r w:rsidR="00504681" w:rsidRPr="0091073F">
        <w:rPr>
          <w:rFonts w:ascii="Calibri" w:hAnsi="Calibri" w:cs="Calibri"/>
          <w:lang w:val="en-US"/>
        </w:rPr>
        <w:t>Termination</w:t>
      </w:r>
    </w:p>
    <w:p w14:paraId="66FED225" w14:textId="77777777" w:rsidR="00D1163C" w:rsidRPr="0091073F" w:rsidRDefault="00D1163C" w:rsidP="002231AD">
      <w:pPr>
        <w:spacing w:after="0" w:line="240" w:lineRule="auto"/>
        <w:ind w:left="-1134" w:right="-1420"/>
        <w:rPr>
          <w:rFonts w:ascii="Calibri" w:hAnsi="Calibri" w:cs="Calibri"/>
          <w:lang w:val="en-US"/>
        </w:rPr>
      </w:pPr>
    </w:p>
    <w:p w14:paraId="58D0CB3A" w14:textId="77777777" w:rsidR="00D1163C" w:rsidRPr="0091073F" w:rsidRDefault="00D1163C" w:rsidP="002231AD">
      <w:pPr>
        <w:ind w:left="-1134" w:right="-1420"/>
        <w:rPr>
          <w:rFonts w:ascii="Calibri" w:hAnsi="Calibri" w:cs="Calibri"/>
          <w:lang w:val="en-US"/>
        </w:rPr>
      </w:pPr>
    </w:p>
    <w:p w14:paraId="5D115E97" w14:textId="77777777" w:rsidR="00DD3A53" w:rsidRPr="0091073F" w:rsidRDefault="00DD3A53" w:rsidP="002231AD">
      <w:pPr>
        <w:ind w:left="-1134" w:right="-1420"/>
        <w:rPr>
          <w:rFonts w:ascii="Calibri" w:hAnsi="Calibri" w:cs="Calibri"/>
          <w:lang w:val="en-US"/>
        </w:rPr>
      </w:pPr>
    </w:p>
    <w:p w14:paraId="7E669D9E" w14:textId="77777777" w:rsidR="00DD3A53" w:rsidRPr="0091073F" w:rsidRDefault="00DD3A53" w:rsidP="002231AD">
      <w:pPr>
        <w:ind w:left="-1134" w:right="-1420"/>
        <w:rPr>
          <w:rFonts w:ascii="Calibri" w:hAnsi="Calibri" w:cs="Calibri"/>
          <w:lang w:val="en-US"/>
        </w:rPr>
      </w:pPr>
    </w:p>
    <w:p w14:paraId="41B9C3A3" w14:textId="77777777" w:rsidR="00DD3A53" w:rsidRPr="0091073F" w:rsidRDefault="00DD3A53" w:rsidP="002231AD">
      <w:pPr>
        <w:ind w:left="-1134" w:right="-1420"/>
        <w:rPr>
          <w:rFonts w:ascii="Calibri" w:hAnsi="Calibri" w:cs="Calibri"/>
          <w:lang w:val="en-US"/>
        </w:rPr>
      </w:pPr>
    </w:p>
    <w:p w14:paraId="0E932D31" w14:textId="77777777" w:rsidR="00DD3A53" w:rsidRPr="0091073F" w:rsidRDefault="00DD3A53" w:rsidP="002231AD">
      <w:pPr>
        <w:ind w:left="-1134" w:right="-1420"/>
        <w:rPr>
          <w:rFonts w:ascii="Calibri" w:hAnsi="Calibri" w:cs="Calibri"/>
          <w:lang w:val="en-US"/>
        </w:rPr>
      </w:pPr>
    </w:p>
    <w:p w14:paraId="0B316AAB" w14:textId="77777777" w:rsidR="00DD3A53" w:rsidRPr="0091073F" w:rsidRDefault="00DD3A53" w:rsidP="0091073F">
      <w:pPr>
        <w:ind w:right="-1420"/>
        <w:rPr>
          <w:rFonts w:ascii="Calibri" w:hAnsi="Calibri" w:cs="Calibri"/>
          <w:lang w:val="en-US"/>
        </w:rPr>
      </w:pPr>
    </w:p>
    <w:p w14:paraId="01D5DB12" w14:textId="2C8D34C6" w:rsidR="00D1163C" w:rsidRPr="0091073F" w:rsidRDefault="00695956" w:rsidP="002231AD">
      <w:pPr>
        <w:spacing w:after="0" w:line="240" w:lineRule="auto"/>
        <w:ind w:left="-1134" w:right="-1420"/>
        <w:rPr>
          <w:b/>
          <w:sz w:val="28"/>
          <w:szCs w:val="28"/>
          <w:lang w:val="en-US"/>
        </w:rPr>
      </w:pPr>
      <w:r w:rsidRPr="0091073F">
        <w:rPr>
          <w:b/>
          <w:sz w:val="28"/>
          <w:szCs w:val="28"/>
          <w:lang w:val="en-US"/>
        </w:rPr>
        <w:lastRenderedPageBreak/>
        <w:t xml:space="preserve">Presentation </w:t>
      </w:r>
      <w:r w:rsidR="00417473" w:rsidRPr="0091073F">
        <w:rPr>
          <w:b/>
          <w:sz w:val="28"/>
          <w:szCs w:val="28"/>
          <w:lang w:val="en-US"/>
        </w:rPr>
        <w:t>of speakers</w:t>
      </w:r>
      <w:r w:rsidR="00D1163C" w:rsidRPr="0091073F">
        <w:rPr>
          <w:b/>
          <w:sz w:val="28"/>
          <w:szCs w:val="28"/>
          <w:lang w:val="en-US"/>
        </w:rPr>
        <w:t xml:space="preserve"> </w:t>
      </w:r>
    </w:p>
    <w:p w14:paraId="0441F6D1" w14:textId="77777777" w:rsidR="00CA1630" w:rsidRPr="0091073F" w:rsidRDefault="00CA1630" w:rsidP="002231AD">
      <w:pPr>
        <w:spacing w:after="0" w:line="240" w:lineRule="auto"/>
        <w:ind w:left="-1134" w:right="-1420"/>
        <w:rPr>
          <w:b/>
          <w:lang w:val="en-US"/>
        </w:rPr>
      </w:pPr>
    </w:p>
    <w:p w14:paraId="71A66905" w14:textId="77777777" w:rsidR="00D1163C" w:rsidRPr="0091073F" w:rsidRDefault="00CA1630" w:rsidP="002231AD">
      <w:pPr>
        <w:spacing w:after="0" w:line="240" w:lineRule="auto"/>
        <w:ind w:left="-1134" w:right="-1420"/>
        <w:rPr>
          <w:b/>
          <w:lang w:val="en-US"/>
        </w:rPr>
      </w:pPr>
      <w:r w:rsidRPr="00DD3A53">
        <w:rPr>
          <w:rFonts w:ascii="Helvetica" w:hAnsi="Helvetica"/>
          <w:b/>
          <w:noProof/>
          <w:color w:val="333333"/>
          <w:lang w:val="en-US"/>
        </w:rPr>
        <w:drawing>
          <wp:anchor distT="0" distB="0" distL="114300" distR="114300" simplePos="0" relativeHeight="251657728" behindDoc="0" locked="0" layoutInCell="1" allowOverlap="1" wp14:anchorId="2FD4356B" wp14:editId="7B1213F9">
            <wp:simplePos x="0" y="0"/>
            <wp:positionH relativeFrom="column">
              <wp:posOffset>-706119</wp:posOffset>
            </wp:positionH>
            <wp:positionV relativeFrom="paragraph">
              <wp:posOffset>172720</wp:posOffset>
            </wp:positionV>
            <wp:extent cx="652936" cy="98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808" cy="991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D3A53" w:rsidRPr="0091073F">
        <w:rPr>
          <w:b/>
          <w:lang w:val="en-US"/>
        </w:rPr>
        <w:t>Patrick Sturgis</w:t>
      </w:r>
    </w:p>
    <w:p w14:paraId="1817E563" w14:textId="77777777" w:rsidR="00D1163C" w:rsidRPr="0091073F" w:rsidRDefault="00D1163C" w:rsidP="002231AD">
      <w:pPr>
        <w:spacing w:after="0" w:line="240" w:lineRule="auto"/>
        <w:ind w:left="-1134" w:right="-1420"/>
        <w:rPr>
          <w:rFonts w:cstheme="minorHAnsi"/>
          <w:color w:val="333333"/>
          <w:lang w:val="en-US"/>
        </w:rPr>
      </w:pPr>
    </w:p>
    <w:p w14:paraId="67C7C5FA" w14:textId="77777777" w:rsidR="00CA1630" w:rsidRPr="0091073F" w:rsidRDefault="00CA1630" w:rsidP="002231AD">
      <w:pPr>
        <w:spacing w:after="0" w:line="240" w:lineRule="auto"/>
        <w:ind w:left="-1134" w:right="-1420"/>
        <w:rPr>
          <w:rFonts w:cstheme="minorHAnsi"/>
          <w:color w:val="333333"/>
          <w:lang w:val="en-US"/>
        </w:rPr>
      </w:pPr>
    </w:p>
    <w:p w14:paraId="7602FECE" w14:textId="77777777" w:rsidR="00CA1630" w:rsidRPr="0091073F" w:rsidRDefault="00CA1630" w:rsidP="002231AD">
      <w:pPr>
        <w:spacing w:after="0" w:line="240" w:lineRule="auto"/>
        <w:ind w:left="-1134" w:right="-1420"/>
        <w:rPr>
          <w:rFonts w:cstheme="minorHAnsi"/>
          <w:color w:val="333333"/>
          <w:lang w:val="en-US"/>
        </w:rPr>
      </w:pPr>
    </w:p>
    <w:p w14:paraId="6BF60FC2" w14:textId="77777777" w:rsidR="00CA1630" w:rsidRPr="0091073F" w:rsidRDefault="00CA1630" w:rsidP="002231AD">
      <w:pPr>
        <w:spacing w:after="0" w:line="240" w:lineRule="auto"/>
        <w:ind w:left="-1134" w:right="-1420"/>
        <w:rPr>
          <w:rFonts w:cstheme="minorHAnsi"/>
          <w:color w:val="333333"/>
          <w:lang w:val="en-US"/>
        </w:rPr>
      </w:pPr>
    </w:p>
    <w:p w14:paraId="59C7671B" w14:textId="77777777" w:rsidR="00CA1630" w:rsidRPr="0091073F" w:rsidRDefault="00CA1630" w:rsidP="002231AD">
      <w:pPr>
        <w:spacing w:after="0" w:line="240" w:lineRule="auto"/>
        <w:ind w:left="-1134" w:right="-1420"/>
        <w:rPr>
          <w:rFonts w:cstheme="minorHAnsi"/>
          <w:color w:val="333333"/>
          <w:lang w:val="en-US"/>
        </w:rPr>
      </w:pPr>
    </w:p>
    <w:p w14:paraId="51CB6AB9" w14:textId="77777777" w:rsidR="00CA1630" w:rsidRPr="0091073F" w:rsidRDefault="00CA1630" w:rsidP="009A654A">
      <w:pPr>
        <w:spacing w:after="0" w:line="240" w:lineRule="auto"/>
        <w:ind w:right="-1420"/>
        <w:rPr>
          <w:rFonts w:cstheme="minorHAnsi"/>
          <w:color w:val="333333"/>
          <w:lang w:val="en-US"/>
        </w:rPr>
      </w:pPr>
    </w:p>
    <w:p w14:paraId="03CA14FA" w14:textId="77777777" w:rsidR="00D7228F" w:rsidRPr="00CA1630" w:rsidRDefault="00D1163C" w:rsidP="002231AD">
      <w:pPr>
        <w:spacing w:after="0" w:line="240" w:lineRule="auto"/>
        <w:ind w:left="-1134" w:right="-1420"/>
        <w:rPr>
          <w:rFonts w:cstheme="minorHAnsi"/>
          <w:color w:val="333333"/>
          <w:lang w:val="en-GB"/>
        </w:rPr>
      </w:pPr>
      <w:r w:rsidRPr="00DD3A53">
        <w:rPr>
          <w:rFonts w:cstheme="minorHAnsi"/>
          <w:color w:val="333333"/>
          <w:lang w:val="en-GB"/>
        </w:rPr>
        <w:t xml:space="preserve">Patrick Sturgis is Professor of Research Methodology in the Department of Social Statistics and Demography at the University of Southampton and Director of the ESRC National Centre for Research Methods (NCRM). He is a Fellow of the Academy of Social </w:t>
      </w:r>
      <w:r w:rsidRPr="00417473">
        <w:rPr>
          <w:rFonts w:cstheme="minorHAnsi"/>
          <w:color w:val="333333"/>
          <w:lang w:val="en-GB"/>
        </w:rPr>
        <w:t>Sciences, past-President</w:t>
      </w:r>
      <w:r w:rsidRPr="00DD3A53">
        <w:rPr>
          <w:rFonts w:cstheme="minorHAnsi"/>
          <w:color w:val="333333"/>
          <w:lang w:val="en-GB"/>
        </w:rPr>
        <w:t xml:space="preserve"> of the European Survey Research Association (2011-2015) and</w:t>
      </w:r>
      <w:r w:rsidR="00CA1630">
        <w:rPr>
          <w:rFonts w:cstheme="minorHAnsi"/>
          <w:color w:val="333333"/>
          <w:lang w:val="en-GB"/>
        </w:rPr>
        <w:t xml:space="preserve"> </w:t>
      </w:r>
      <w:r w:rsidRPr="00DD3A53">
        <w:rPr>
          <w:rFonts w:cstheme="minorHAnsi"/>
          <w:color w:val="333333"/>
          <w:lang w:val="en-GB"/>
        </w:rPr>
        <w:t>a member of the UK Government Statistical Service Advisory Committee. He chaired the Methodological Advisory Committee of the UK Household Longitudinal Survey (2011-2016), and is vice-Chair of the Methodological Advisory Committee of the European Social Survey. He recently chaired the British Polling Council Inquiry into the failure of the 2015 UK election polls and has published widely in the areas of survey and statistical methods, public opinion and political behaviour, social cohesion and trust, social mobility, and attitudes to science and technology. He is an editorial board member of Public Opinion Quarterly, Survey Research Methods, and International Journal of Social Research Methods.</w:t>
      </w:r>
      <w:r w:rsidRPr="00DD3A53">
        <w:rPr>
          <w:rFonts w:cstheme="minorHAnsi"/>
          <w:noProof/>
          <w:color w:val="333333"/>
          <w:lang w:val="en-US"/>
        </w:rPr>
        <w:t xml:space="preserve"> </w:t>
      </w:r>
    </w:p>
    <w:p w14:paraId="7A935F28" w14:textId="77777777" w:rsidR="00D7228F" w:rsidRDefault="00D7228F" w:rsidP="002231AD">
      <w:pPr>
        <w:spacing w:after="0" w:line="240" w:lineRule="auto"/>
        <w:ind w:left="-1134" w:right="-1420"/>
        <w:rPr>
          <w:rFonts w:cstheme="minorHAnsi"/>
          <w:noProof/>
          <w:color w:val="333333"/>
          <w:lang w:val="en-US"/>
        </w:rPr>
      </w:pPr>
    </w:p>
    <w:p w14:paraId="02B68569" w14:textId="77777777" w:rsidR="00A336E0" w:rsidRDefault="00C66523" w:rsidP="002231AD">
      <w:pPr>
        <w:spacing w:after="0" w:line="240" w:lineRule="auto"/>
        <w:ind w:left="-1134" w:right="-1420"/>
        <w:rPr>
          <w:rFonts w:eastAsia="Times New Roman" w:cstheme="minorHAnsi"/>
          <w:color w:val="222222"/>
          <w:shd w:val="clear" w:color="auto" w:fill="FFFFFF"/>
        </w:rPr>
      </w:pPr>
      <w:r w:rsidRPr="00C66523">
        <w:rPr>
          <w:rFonts w:cstheme="minorHAnsi"/>
          <w:b/>
          <w:noProof/>
          <w:color w:val="333333"/>
        </w:rPr>
        <w:t>Karin Nelsso</w:t>
      </w:r>
      <w:r w:rsidR="00D7228F">
        <w:rPr>
          <w:rFonts w:cstheme="minorHAnsi"/>
          <w:b/>
          <w:noProof/>
          <w:color w:val="333333"/>
        </w:rPr>
        <w:t xml:space="preserve">n                                                                              </w:t>
      </w:r>
      <w:r w:rsidRPr="00C66523">
        <w:rPr>
          <w:rFonts w:cstheme="minorHAnsi"/>
          <w:b/>
          <w:noProof/>
          <w:color w:val="333333"/>
        </w:rPr>
        <w:t xml:space="preserve"> </w:t>
      </w:r>
    </w:p>
    <w:p w14:paraId="2F28B4A2" w14:textId="77777777" w:rsidR="00A336E0" w:rsidRDefault="00A336E0" w:rsidP="002231AD">
      <w:pPr>
        <w:spacing w:after="0" w:line="240" w:lineRule="auto"/>
        <w:ind w:left="-1134" w:right="-1420"/>
        <w:rPr>
          <w:rFonts w:eastAsia="Times New Roman" w:cstheme="minorHAnsi"/>
          <w:color w:val="222222"/>
          <w:shd w:val="clear" w:color="auto" w:fill="FFFFFF"/>
        </w:rPr>
      </w:pPr>
      <w:r w:rsidRPr="00D7228F">
        <w:rPr>
          <w:rFonts w:eastAsia="Times New Roman" w:cstheme="minorHAnsi"/>
          <w:noProof/>
          <w:color w:val="222222"/>
          <w:shd w:val="clear" w:color="auto" w:fill="FFFFFF"/>
          <w:lang w:val="en-US"/>
        </w:rPr>
        <w:drawing>
          <wp:inline distT="0" distB="0" distL="0" distR="0" wp14:anchorId="7F9529F2" wp14:editId="187717BC">
            <wp:extent cx="668731" cy="904875"/>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rotWithShape="1">
                    <a:blip r:embed="rId10" cstate="print">
                      <a:extLst>
                        <a:ext uri="{28A0092B-C50C-407E-A947-70E740481C1C}">
                          <a14:useLocalDpi xmlns:a14="http://schemas.microsoft.com/office/drawing/2010/main" val="0"/>
                        </a:ext>
                      </a:extLst>
                    </a:blip>
                    <a:srcRect l="8248" t="-1" r="26450" b="41047"/>
                    <a:stretch/>
                  </pic:blipFill>
                  <pic:spPr bwMode="auto">
                    <a:xfrm>
                      <a:off x="0" y="0"/>
                      <a:ext cx="714308" cy="966547"/>
                    </a:xfrm>
                    <a:prstGeom prst="rect">
                      <a:avLst/>
                    </a:prstGeom>
                    <a:ln>
                      <a:noFill/>
                    </a:ln>
                    <a:extLst>
                      <a:ext uri="{53640926-AAD7-44D8-BBD7-CCE9431645EC}">
                        <a14:shadowObscured xmlns:a14="http://schemas.microsoft.com/office/drawing/2010/main"/>
                      </a:ext>
                    </a:extLst>
                  </pic:spPr>
                </pic:pic>
              </a:graphicData>
            </a:graphic>
          </wp:inline>
        </w:drawing>
      </w:r>
    </w:p>
    <w:p w14:paraId="27A53B90" w14:textId="049A698F" w:rsidR="00B33802" w:rsidRPr="002C5B3E" w:rsidRDefault="00B33802" w:rsidP="002C5B3E">
      <w:pPr>
        <w:spacing w:after="0" w:line="240" w:lineRule="auto"/>
        <w:ind w:left="-1134" w:right="-1420"/>
        <w:rPr>
          <w:rFonts w:eastAsia="Times New Roman" w:cstheme="minorHAnsi"/>
          <w:color w:val="222222"/>
          <w:shd w:val="clear" w:color="auto" w:fill="FFFFFF"/>
          <w:lang w:val="en-US"/>
        </w:rPr>
      </w:pPr>
      <w:r w:rsidRPr="00B33802">
        <w:rPr>
          <w:rFonts w:eastAsia="Times New Roman" w:cstheme="minorHAnsi"/>
          <w:color w:val="222222"/>
          <w:shd w:val="clear" w:color="auto" w:fill="FFFFFF"/>
          <w:lang w:val="en-US"/>
        </w:rPr>
        <w:t xml:space="preserve">Karin is a senior </w:t>
      </w:r>
      <w:r>
        <w:rPr>
          <w:rFonts w:eastAsia="Times New Roman" w:cstheme="minorHAnsi"/>
          <w:color w:val="222222"/>
          <w:shd w:val="clear" w:color="auto" w:fill="FFFFFF"/>
          <w:lang w:val="en-US"/>
        </w:rPr>
        <w:t>adviso</w:t>
      </w:r>
      <w:r w:rsidRPr="00B33802">
        <w:rPr>
          <w:rFonts w:eastAsia="Times New Roman" w:cstheme="minorHAnsi"/>
          <w:color w:val="222222"/>
          <w:shd w:val="clear" w:color="auto" w:fill="FFFFFF"/>
          <w:lang w:val="en-US"/>
        </w:rPr>
        <w:t>r and</w:t>
      </w:r>
      <w:r>
        <w:rPr>
          <w:rFonts w:eastAsia="Times New Roman" w:cstheme="minorHAnsi"/>
          <w:color w:val="222222"/>
          <w:shd w:val="clear" w:color="auto" w:fill="FFFFFF"/>
          <w:lang w:val="en-US"/>
        </w:rPr>
        <w:t xml:space="preserve"> partner in Inizio. She is responsible for the survey panel Schibstedt-Inizio, which primarily presents their survey outcomes in Aftonbladet and Svenska Dagbladet newspapers. </w:t>
      </w:r>
      <w:r w:rsidRPr="00B33802">
        <w:rPr>
          <w:rFonts w:eastAsia="Times New Roman" w:cstheme="minorHAnsi"/>
          <w:color w:val="222222"/>
          <w:shd w:val="clear" w:color="auto" w:fill="FFFFFF"/>
          <w:lang w:val="en-US"/>
        </w:rPr>
        <w:t>Karin has worked in the field for 25 years and holds a</w:t>
      </w:r>
      <w:r>
        <w:rPr>
          <w:rFonts w:eastAsia="Times New Roman" w:cstheme="minorHAnsi"/>
          <w:color w:val="222222"/>
          <w:shd w:val="clear" w:color="auto" w:fill="FFFFFF"/>
          <w:lang w:val="en-US"/>
        </w:rPr>
        <w:t xml:space="preserve"> solid record of leadership</w:t>
      </w:r>
      <w:r w:rsidR="007A64AC">
        <w:rPr>
          <w:rFonts w:eastAsia="Times New Roman" w:cstheme="minorHAnsi"/>
          <w:color w:val="222222"/>
          <w:shd w:val="clear" w:color="auto" w:fill="FFFFFF"/>
          <w:lang w:val="en-US"/>
        </w:rPr>
        <w:t xml:space="preserve"> roles all related to surveys, including small startups and</w:t>
      </w:r>
      <w:r>
        <w:rPr>
          <w:rFonts w:eastAsia="Times New Roman" w:cstheme="minorHAnsi"/>
          <w:color w:val="222222"/>
          <w:shd w:val="clear" w:color="auto" w:fill="FFFFFF"/>
          <w:lang w:val="en-US"/>
        </w:rPr>
        <w:t xml:space="preserve"> international</w:t>
      </w:r>
      <w:r w:rsidR="007A64AC">
        <w:rPr>
          <w:rFonts w:eastAsia="Times New Roman" w:cstheme="minorHAnsi"/>
          <w:color w:val="222222"/>
          <w:shd w:val="clear" w:color="auto" w:fill="FFFFFF"/>
          <w:lang w:val="en-US"/>
        </w:rPr>
        <w:t xml:space="preserve"> corporate groups</w:t>
      </w:r>
      <w:r w:rsidR="007A64AC">
        <w:rPr>
          <w:rFonts w:eastAsia="Times New Roman" w:cstheme="minorHAnsi"/>
          <w:color w:val="222222"/>
          <w:shd w:val="clear" w:color="auto" w:fill="FFFFFF"/>
          <w:lang w:val="en-AU"/>
        </w:rPr>
        <w:t xml:space="preserve">; responsible for </w:t>
      </w:r>
      <w:r w:rsidR="002C5B3E">
        <w:rPr>
          <w:rFonts w:eastAsia="Times New Roman" w:cstheme="minorHAnsi"/>
          <w:color w:val="222222"/>
          <w:shd w:val="clear" w:color="auto" w:fill="FFFFFF"/>
          <w:lang w:val="en-AU"/>
        </w:rPr>
        <w:t>Väljarbarometern</w:t>
      </w:r>
      <w:r w:rsidR="007A64AC">
        <w:rPr>
          <w:rFonts w:eastAsia="Times New Roman" w:cstheme="minorHAnsi"/>
          <w:color w:val="222222"/>
          <w:shd w:val="clear" w:color="auto" w:fill="FFFFFF"/>
          <w:lang w:val="en-AU"/>
        </w:rPr>
        <w:t xml:space="preserve"> </w:t>
      </w:r>
      <w:r w:rsidR="002C5B3E">
        <w:rPr>
          <w:rFonts w:eastAsia="Times New Roman" w:cstheme="minorHAnsi"/>
          <w:color w:val="222222"/>
          <w:shd w:val="clear" w:color="auto" w:fill="FFFFFF"/>
          <w:lang w:val="en-AU"/>
        </w:rPr>
        <w:t xml:space="preserve">at Sifo, CEO for Svenska Gallup, founder of Novus and CEO for Synovate. </w:t>
      </w:r>
      <w:r w:rsidR="002C5B3E" w:rsidRPr="002C5B3E">
        <w:rPr>
          <w:rFonts w:eastAsia="Times New Roman" w:cstheme="minorHAnsi"/>
          <w:color w:val="222222"/>
          <w:shd w:val="clear" w:color="auto" w:fill="FFFFFF"/>
          <w:lang w:val="en-US"/>
        </w:rPr>
        <w:t xml:space="preserve">Karin is the head of the industry association SMIF and is also a member of the board of the </w:t>
      </w:r>
      <w:r w:rsidR="002C5B3E">
        <w:rPr>
          <w:rFonts w:eastAsia="Times New Roman" w:cstheme="minorHAnsi"/>
          <w:color w:val="222222"/>
          <w:shd w:val="clear" w:color="auto" w:fill="FFFFFF"/>
          <w:lang w:val="en-US"/>
        </w:rPr>
        <w:t xml:space="preserve">Survey section of the </w:t>
      </w:r>
      <w:r w:rsidR="002C5B3E" w:rsidRPr="002C5B3E">
        <w:rPr>
          <w:rFonts w:eastAsia="Times New Roman" w:cstheme="minorHAnsi"/>
          <w:color w:val="222222"/>
          <w:shd w:val="clear" w:color="auto" w:fill="FFFFFF"/>
          <w:lang w:val="en-US"/>
        </w:rPr>
        <w:t>Swedish Statistical Society.</w:t>
      </w:r>
      <w:r w:rsidR="002C5B3E">
        <w:rPr>
          <w:rFonts w:eastAsia="Times New Roman" w:cstheme="minorHAnsi"/>
          <w:color w:val="222222"/>
          <w:shd w:val="clear" w:color="auto" w:fill="FFFFFF"/>
          <w:lang w:val="en-US"/>
        </w:rPr>
        <w:t xml:space="preserve"> Last autumn Karin had the honor of visiting the CNN Decision team in Washington as they analysed the American equivalent of VALU for the USA president election.</w:t>
      </w:r>
    </w:p>
    <w:p w14:paraId="58A81536" w14:textId="77777777" w:rsidR="00695956" w:rsidRPr="002C5B3E" w:rsidRDefault="00695956" w:rsidP="002231AD">
      <w:pPr>
        <w:pStyle w:val="PlainText"/>
        <w:ind w:left="-1134" w:right="-1420"/>
        <w:rPr>
          <w:szCs w:val="22"/>
          <w:lang w:val="en-US"/>
        </w:rPr>
      </w:pPr>
    </w:p>
    <w:p w14:paraId="43428E8F" w14:textId="77777777" w:rsidR="00F5128A" w:rsidRPr="002231AD" w:rsidRDefault="00F5128A" w:rsidP="002231AD">
      <w:pPr>
        <w:pStyle w:val="PlainText"/>
        <w:ind w:left="-1134" w:right="-1420"/>
        <w:rPr>
          <w:b/>
          <w:szCs w:val="22"/>
        </w:rPr>
      </w:pPr>
      <w:r w:rsidRPr="00695956">
        <w:rPr>
          <w:b/>
          <w:szCs w:val="22"/>
        </w:rPr>
        <w:t>Mikaela Järnbert</w:t>
      </w:r>
    </w:p>
    <w:p w14:paraId="6B63EAE6" w14:textId="77777777" w:rsidR="00E54AE0" w:rsidRDefault="002231AD" w:rsidP="002231AD">
      <w:pPr>
        <w:pStyle w:val="PlainText"/>
        <w:ind w:left="-1134" w:right="-1420"/>
      </w:pPr>
      <w:r>
        <w:rPr>
          <w:noProof/>
          <w:lang w:val="en-US"/>
        </w:rPr>
        <w:drawing>
          <wp:inline distT="0" distB="0" distL="0" distR="0" wp14:anchorId="2BD653A6" wp14:editId="5853E4AA">
            <wp:extent cx="703452" cy="1056742"/>
            <wp:effectExtent l="0" t="0" r="1905" b="0"/>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rotWithShape="1">
                    <a:blip r:embed="rId11" cstate="print">
                      <a:extLst>
                        <a:ext uri="{28A0092B-C50C-407E-A947-70E740481C1C}">
                          <a14:useLocalDpi xmlns:a14="http://schemas.microsoft.com/office/drawing/2010/main" val="0"/>
                        </a:ext>
                      </a:extLst>
                    </a:blip>
                    <a:srcRect l="22651" t="19234" r="24904" b="12463"/>
                    <a:stretch/>
                  </pic:blipFill>
                  <pic:spPr>
                    <a:xfrm>
                      <a:off x="0" y="0"/>
                      <a:ext cx="743759" cy="1117292"/>
                    </a:xfrm>
                    <a:prstGeom prst="rect">
                      <a:avLst/>
                    </a:prstGeom>
                  </pic:spPr>
                </pic:pic>
              </a:graphicData>
            </a:graphic>
          </wp:inline>
        </w:drawing>
      </w:r>
    </w:p>
    <w:p w14:paraId="7337696B" w14:textId="0DEC4626" w:rsidR="00D1163C" w:rsidRPr="002C5B3E" w:rsidRDefault="002C5B3E" w:rsidP="002C5B3E">
      <w:pPr>
        <w:pStyle w:val="PlainText"/>
        <w:ind w:left="-1134" w:right="-1420"/>
        <w:rPr>
          <w:lang w:val="en-US"/>
        </w:rPr>
      </w:pPr>
      <w:r w:rsidRPr="002C5B3E">
        <w:rPr>
          <w:lang w:val="en-US"/>
        </w:rPr>
        <w:t xml:space="preserve">Mikaela is a statistician at SCB and has worked on SCB’s political party polls since 2003. </w:t>
      </w:r>
      <w:r>
        <w:rPr>
          <w:lang w:val="en-US"/>
        </w:rPr>
        <w:t>During these almost 15 years she and her colleagues at SCB have developed the poll to become more modern and transparent both in production and presentation. During these years, she and her colleagues have also studied the quality of the poll from a range of different aspects.</w:t>
      </w:r>
    </w:p>
    <w:sectPr w:rsidR="00D1163C" w:rsidRPr="002C5B3E" w:rsidSect="00E72EEA">
      <w:headerReference w:type="default" r:id="rId12"/>
      <w:headerReference w:type="first" r:id="rId13"/>
      <w:type w:val="continuous"/>
      <w:pgSz w:w="11906" w:h="16838"/>
      <w:pgMar w:top="1418" w:right="2552" w:bottom="1985" w:left="2552"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E639F" w14:textId="77777777" w:rsidR="00806A57" w:rsidRDefault="00806A57" w:rsidP="0005368C">
      <w:r>
        <w:separator/>
      </w:r>
    </w:p>
  </w:endnote>
  <w:endnote w:type="continuationSeparator" w:id="0">
    <w:p w14:paraId="5E24DBF6" w14:textId="77777777" w:rsidR="00806A57" w:rsidRDefault="00806A57"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A8D28" w14:textId="77777777" w:rsidR="00806A57" w:rsidRDefault="00806A57" w:rsidP="0005368C">
      <w:r>
        <w:separator/>
      </w:r>
    </w:p>
  </w:footnote>
  <w:footnote w:type="continuationSeparator" w:id="0">
    <w:p w14:paraId="69DCC0EE" w14:textId="77777777" w:rsidR="00806A57" w:rsidRDefault="00806A57" w:rsidP="00053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2835"/>
      <w:gridCol w:w="1928"/>
      <w:gridCol w:w="567"/>
    </w:tblGrid>
    <w:tr w:rsidR="00B75647" w14:paraId="0B2D2378" w14:textId="77777777" w:rsidTr="0092276E">
      <w:tc>
        <w:tcPr>
          <w:tcW w:w="5669" w:type="dxa"/>
          <w:vMerge w:val="restart"/>
        </w:tcPr>
        <w:p w14:paraId="70B1CCE3" w14:textId="77777777" w:rsidR="00B75647" w:rsidRPr="006B1232" w:rsidRDefault="00B75647" w:rsidP="0092276E">
          <w:pPr>
            <w:pStyle w:val="Header"/>
            <w:rPr>
              <w:sz w:val="16"/>
              <w:szCs w:val="16"/>
            </w:rPr>
          </w:pPr>
        </w:p>
      </w:tc>
      <w:tc>
        <w:tcPr>
          <w:tcW w:w="2835" w:type="dxa"/>
        </w:tcPr>
        <w:p w14:paraId="700E0A09" w14:textId="77777777" w:rsidR="00B75647" w:rsidRPr="005B2B5B" w:rsidRDefault="00B75647" w:rsidP="0092276E">
          <w:pPr>
            <w:pStyle w:val="Header"/>
            <w:rPr>
              <w:rFonts w:ascii="Arial" w:hAnsi="Arial" w:cs="Arial"/>
              <w:sz w:val="14"/>
              <w:szCs w:val="14"/>
            </w:rPr>
          </w:pPr>
        </w:p>
      </w:tc>
      <w:tc>
        <w:tcPr>
          <w:tcW w:w="1928" w:type="dxa"/>
        </w:tcPr>
        <w:p w14:paraId="65A3F8EC" w14:textId="77777777" w:rsidR="00B75647" w:rsidRPr="005B2B5B" w:rsidRDefault="00B75647" w:rsidP="0092276E">
          <w:pPr>
            <w:pStyle w:val="Header"/>
            <w:rPr>
              <w:rFonts w:ascii="Arial" w:hAnsi="Arial" w:cs="Arial"/>
              <w:sz w:val="14"/>
              <w:szCs w:val="14"/>
            </w:rPr>
          </w:pPr>
        </w:p>
      </w:tc>
      <w:tc>
        <w:tcPr>
          <w:tcW w:w="567" w:type="dxa"/>
        </w:tcPr>
        <w:p w14:paraId="5E916719" w14:textId="77777777" w:rsidR="00B75647" w:rsidRDefault="00B75647" w:rsidP="0092276E">
          <w:pPr>
            <w:pStyle w:val="Header"/>
          </w:pPr>
          <w:r>
            <w:fldChar w:fldCharType="begin"/>
          </w:r>
          <w:r>
            <w:instrText>PAGE   \* MERGEFORMAT</w:instrText>
          </w:r>
          <w:r>
            <w:fldChar w:fldCharType="separate"/>
          </w:r>
          <w:r w:rsidR="00DF090A">
            <w:rPr>
              <w:noProof/>
            </w:rPr>
            <w:t>2</w:t>
          </w:r>
          <w:r>
            <w:fldChar w:fldCharType="end"/>
          </w:r>
          <w:r>
            <w:t xml:space="preserve"> (</w:t>
          </w:r>
          <w:r w:rsidR="00806A57">
            <w:fldChar w:fldCharType="begin"/>
          </w:r>
          <w:r w:rsidR="00806A57">
            <w:instrText xml:space="preserve"> NUMPAGES  \* Arabic  \* MERGEFORMAT </w:instrText>
          </w:r>
          <w:r w:rsidR="00806A57">
            <w:fldChar w:fldCharType="separate"/>
          </w:r>
          <w:r w:rsidR="00DF090A">
            <w:rPr>
              <w:noProof/>
            </w:rPr>
            <w:t>3</w:t>
          </w:r>
          <w:r w:rsidR="00806A57">
            <w:rPr>
              <w:noProof/>
            </w:rPr>
            <w:fldChar w:fldCharType="end"/>
          </w:r>
          <w:r>
            <w:t>)</w:t>
          </w:r>
        </w:p>
      </w:tc>
    </w:tr>
    <w:tr w:rsidR="00B75647" w14:paraId="6B7DEE19" w14:textId="77777777" w:rsidTr="0092276E">
      <w:tc>
        <w:tcPr>
          <w:tcW w:w="5669" w:type="dxa"/>
          <w:vMerge/>
        </w:tcPr>
        <w:p w14:paraId="5DB66FF5" w14:textId="77777777" w:rsidR="00B75647" w:rsidRDefault="00B75647" w:rsidP="0092276E">
          <w:pPr>
            <w:pStyle w:val="Header"/>
          </w:pPr>
        </w:p>
      </w:tc>
      <w:tc>
        <w:tcPr>
          <w:tcW w:w="2835" w:type="dxa"/>
          <w:vAlign w:val="center"/>
        </w:tcPr>
        <w:p w14:paraId="3AF20124" w14:textId="77777777" w:rsidR="00B75647" w:rsidRPr="005B2B5B" w:rsidRDefault="00B75647" w:rsidP="0092276E"/>
      </w:tc>
      <w:tc>
        <w:tcPr>
          <w:tcW w:w="1928" w:type="dxa"/>
        </w:tcPr>
        <w:p w14:paraId="71229492" w14:textId="77777777" w:rsidR="00B75647" w:rsidRPr="005B2B5B" w:rsidRDefault="00B75647" w:rsidP="0092276E"/>
      </w:tc>
      <w:tc>
        <w:tcPr>
          <w:tcW w:w="567" w:type="dxa"/>
        </w:tcPr>
        <w:p w14:paraId="56AAA4B7" w14:textId="77777777" w:rsidR="00B75647" w:rsidRDefault="00B75647" w:rsidP="0092276E">
          <w:pPr>
            <w:pStyle w:val="Header"/>
          </w:pPr>
        </w:p>
      </w:tc>
    </w:tr>
    <w:tr w:rsidR="00B75647" w14:paraId="32FCEAB3" w14:textId="77777777" w:rsidTr="0092276E">
      <w:tc>
        <w:tcPr>
          <w:tcW w:w="5669" w:type="dxa"/>
          <w:vMerge/>
        </w:tcPr>
        <w:p w14:paraId="59242B51" w14:textId="77777777" w:rsidR="00B75647" w:rsidRDefault="00B75647" w:rsidP="0092276E">
          <w:pPr>
            <w:pStyle w:val="Header"/>
          </w:pPr>
        </w:p>
      </w:tc>
      <w:tc>
        <w:tcPr>
          <w:tcW w:w="2835" w:type="dxa"/>
        </w:tcPr>
        <w:p w14:paraId="5B9EB48A" w14:textId="77777777" w:rsidR="00B75647" w:rsidRPr="0038122B" w:rsidRDefault="00B75647" w:rsidP="0092276E">
          <w:pPr>
            <w:pStyle w:val="Header"/>
            <w:rPr>
              <w:rFonts w:cs="Arial"/>
              <w:sz w:val="20"/>
              <w:szCs w:val="20"/>
            </w:rPr>
          </w:pPr>
        </w:p>
      </w:tc>
      <w:tc>
        <w:tcPr>
          <w:tcW w:w="1928" w:type="dxa"/>
        </w:tcPr>
        <w:p w14:paraId="72810478" w14:textId="77777777" w:rsidR="00B75647" w:rsidRPr="005B2B5B" w:rsidRDefault="00B75647" w:rsidP="0092276E">
          <w:pPr>
            <w:pStyle w:val="Header"/>
            <w:rPr>
              <w:rFonts w:ascii="Arial" w:hAnsi="Arial" w:cs="Arial"/>
              <w:sz w:val="14"/>
              <w:szCs w:val="14"/>
            </w:rPr>
          </w:pPr>
        </w:p>
      </w:tc>
      <w:tc>
        <w:tcPr>
          <w:tcW w:w="567" w:type="dxa"/>
        </w:tcPr>
        <w:p w14:paraId="5A9576D7" w14:textId="77777777" w:rsidR="00B75647" w:rsidRDefault="00B75647" w:rsidP="0092276E">
          <w:pPr>
            <w:pStyle w:val="Header"/>
          </w:pPr>
        </w:p>
      </w:tc>
    </w:tr>
    <w:tr w:rsidR="00B75647" w:rsidRPr="006B1232" w14:paraId="0E418499" w14:textId="77777777" w:rsidTr="0092276E">
      <w:tc>
        <w:tcPr>
          <w:tcW w:w="5669" w:type="dxa"/>
          <w:vMerge/>
        </w:tcPr>
        <w:p w14:paraId="2BC4B1A4" w14:textId="77777777" w:rsidR="00B75647" w:rsidRDefault="00B75647" w:rsidP="0092276E">
          <w:pPr>
            <w:pStyle w:val="Header"/>
          </w:pPr>
        </w:p>
      </w:tc>
      <w:tc>
        <w:tcPr>
          <w:tcW w:w="2835" w:type="dxa"/>
        </w:tcPr>
        <w:p w14:paraId="33DFA789" w14:textId="77777777" w:rsidR="00B75647" w:rsidRPr="006B1232" w:rsidRDefault="00B75647" w:rsidP="0092276E">
          <w:pPr>
            <w:pStyle w:val="NoSpacing"/>
            <w:rPr>
              <w:sz w:val="16"/>
              <w:szCs w:val="16"/>
            </w:rPr>
          </w:pPr>
        </w:p>
      </w:tc>
      <w:tc>
        <w:tcPr>
          <w:tcW w:w="1928" w:type="dxa"/>
        </w:tcPr>
        <w:p w14:paraId="262B0D23" w14:textId="77777777" w:rsidR="00B75647" w:rsidRPr="006B1232" w:rsidRDefault="00B75647" w:rsidP="0092276E">
          <w:pPr>
            <w:pStyle w:val="NoSpacing"/>
            <w:rPr>
              <w:sz w:val="16"/>
              <w:szCs w:val="16"/>
            </w:rPr>
          </w:pPr>
        </w:p>
      </w:tc>
      <w:tc>
        <w:tcPr>
          <w:tcW w:w="567" w:type="dxa"/>
        </w:tcPr>
        <w:p w14:paraId="5CA3AD70" w14:textId="77777777" w:rsidR="00B75647" w:rsidRPr="006B1232" w:rsidRDefault="00B75647" w:rsidP="0092276E">
          <w:pPr>
            <w:pStyle w:val="NoSpacing"/>
            <w:rPr>
              <w:sz w:val="16"/>
              <w:szCs w:val="16"/>
            </w:rPr>
          </w:pPr>
        </w:p>
      </w:tc>
    </w:tr>
  </w:tbl>
  <w:p w14:paraId="02888C12" w14:textId="77777777" w:rsidR="00077FA6" w:rsidRPr="00E72EEA" w:rsidRDefault="00077FA6" w:rsidP="00025BE1">
    <w:pPr>
      <w:pStyle w:val="Header"/>
      <w:spacing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4960"/>
      <w:gridCol w:w="2835"/>
      <w:gridCol w:w="1928"/>
      <w:gridCol w:w="567"/>
    </w:tblGrid>
    <w:tr w:rsidR="00B75647" w14:paraId="7A214C50" w14:textId="77777777" w:rsidTr="0092276E">
      <w:tc>
        <w:tcPr>
          <w:tcW w:w="5669" w:type="dxa"/>
          <w:gridSpan w:val="2"/>
          <w:vMerge w:val="restart"/>
        </w:tcPr>
        <w:p w14:paraId="794D05C5" w14:textId="77777777" w:rsidR="00B75647" w:rsidRPr="00C74BD7" w:rsidRDefault="00B75647" w:rsidP="00B75647">
          <w:pPr>
            <w:pStyle w:val="Header"/>
            <w:rPr>
              <w:sz w:val="36"/>
              <w:szCs w:val="36"/>
            </w:rPr>
          </w:pPr>
          <w:r>
            <w:rPr>
              <w:noProof/>
              <w:lang w:val="en-US"/>
            </w:rPr>
            <w:drawing>
              <wp:inline distT="0" distB="0" distL="0" distR="0" wp14:anchorId="768975E8" wp14:editId="127D44D0">
                <wp:extent cx="1876425" cy="736801"/>
                <wp:effectExtent l="0" t="0" r="0" b="635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1"/>
                        <a:stretch>
                          <a:fillRect/>
                        </a:stretch>
                      </pic:blipFill>
                      <pic:spPr>
                        <a:xfrm>
                          <a:off x="0" y="0"/>
                          <a:ext cx="1881212" cy="738681"/>
                        </a:xfrm>
                        <a:prstGeom prst="rect">
                          <a:avLst/>
                        </a:prstGeom>
                      </pic:spPr>
                    </pic:pic>
                  </a:graphicData>
                </a:graphic>
              </wp:inline>
            </w:drawing>
          </w:r>
        </w:p>
      </w:tc>
      <w:tc>
        <w:tcPr>
          <w:tcW w:w="2835" w:type="dxa"/>
        </w:tcPr>
        <w:p w14:paraId="1AE35B91" w14:textId="77777777" w:rsidR="00B75647" w:rsidRPr="005B2B5B" w:rsidRDefault="00B75647" w:rsidP="00C63924">
          <w:pPr>
            <w:pStyle w:val="Header"/>
            <w:rPr>
              <w:rFonts w:ascii="Arial" w:hAnsi="Arial" w:cs="Arial"/>
              <w:sz w:val="14"/>
              <w:szCs w:val="14"/>
            </w:rPr>
          </w:pPr>
        </w:p>
      </w:tc>
      <w:tc>
        <w:tcPr>
          <w:tcW w:w="1928" w:type="dxa"/>
        </w:tcPr>
        <w:p w14:paraId="1F3C8D0A" w14:textId="77777777" w:rsidR="00B75647" w:rsidRPr="005B2B5B" w:rsidRDefault="00B75647" w:rsidP="0092276E">
          <w:pPr>
            <w:pStyle w:val="Header"/>
            <w:rPr>
              <w:rFonts w:ascii="Arial" w:hAnsi="Arial" w:cs="Arial"/>
              <w:sz w:val="14"/>
              <w:szCs w:val="14"/>
            </w:rPr>
          </w:pPr>
        </w:p>
      </w:tc>
      <w:tc>
        <w:tcPr>
          <w:tcW w:w="567" w:type="dxa"/>
        </w:tcPr>
        <w:p w14:paraId="70FB776C" w14:textId="77777777" w:rsidR="00B75647" w:rsidRDefault="00B75647" w:rsidP="0092276E">
          <w:pPr>
            <w:pStyle w:val="Header"/>
          </w:pPr>
          <w:r>
            <w:fldChar w:fldCharType="begin"/>
          </w:r>
          <w:r>
            <w:instrText>PAGE   \* MERGEFORMAT</w:instrText>
          </w:r>
          <w:r>
            <w:fldChar w:fldCharType="separate"/>
          </w:r>
          <w:r w:rsidR="00DF090A">
            <w:rPr>
              <w:noProof/>
            </w:rPr>
            <w:t>1</w:t>
          </w:r>
          <w:r>
            <w:fldChar w:fldCharType="end"/>
          </w:r>
          <w:r>
            <w:t xml:space="preserve"> (</w:t>
          </w:r>
          <w:r w:rsidR="00806A57">
            <w:fldChar w:fldCharType="begin"/>
          </w:r>
          <w:r w:rsidR="00806A57">
            <w:instrText xml:space="preserve"> NUMPAGES  \* Arabic  \* MERGEFORMAT </w:instrText>
          </w:r>
          <w:r w:rsidR="00806A57">
            <w:fldChar w:fldCharType="separate"/>
          </w:r>
          <w:r w:rsidR="00DF090A">
            <w:rPr>
              <w:noProof/>
            </w:rPr>
            <w:t>3</w:t>
          </w:r>
          <w:r w:rsidR="00806A57">
            <w:rPr>
              <w:noProof/>
            </w:rPr>
            <w:fldChar w:fldCharType="end"/>
          </w:r>
          <w:r>
            <w:t>)</w:t>
          </w:r>
        </w:p>
      </w:tc>
    </w:tr>
    <w:tr w:rsidR="00B75647" w14:paraId="19EDD5E1" w14:textId="77777777" w:rsidTr="0092276E">
      <w:tc>
        <w:tcPr>
          <w:tcW w:w="5669" w:type="dxa"/>
          <w:gridSpan w:val="2"/>
          <w:vMerge/>
        </w:tcPr>
        <w:p w14:paraId="6A79906C" w14:textId="77777777" w:rsidR="00B75647" w:rsidRDefault="00B75647" w:rsidP="0092276E">
          <w:pPr>
            <w:pStyle w:val="Header"/>
          </w:pPr>
        </w:p>
      </w:tc>
      <w:tc>
        <w:tcPr>
          <w:tcW w:w="2835" w:type="dxa"/>
          <w:vAlign w:val="center"/>
        </w:tcPr>
        <w:p w14:paraId="54A666B6" w14:textId="77777777" w:rsidR="00B75647" w:rsidRPr="005B2B5B" w:rsidRDefault="00B75647" w:rsidP="0092276E"/>
      </w:tc>
      <w:tc>
        <w:tcPr>
          <w:tcW w:w="1928" w:type="dxa"/>
        </w:tcPr>
        <w:p w14:paraId="0EBF280A" w14:textId="77777777" w:rsidR="00B75647" w:rsidRPr="005B2B5B" w:rsidRDefault="00B75647" w:rsidP="0092276E"/>
      </w:tc>
      <w:tc>
        <w:tcPr>
          <w:tcW w:w="567" w:type="dxa"/>
        </w:tcPr>
        <w:p w14:paraId="566FCBE4" w14:textId="77777777" w:rsidR="00B75647" w:rsidRDefault="00B75647" w:rsidP="0092276E">
          <w:pPr>
            <w:pStyle w:val="Header"/>
          </w:pPr>
        </w:p>
      </w:tc>
    </w:tr>
    <w:tr w:rsidR="00B75647" w14:paraId="1C773095" w14:textId="77777777" w:rsidTr="0092276E">
      <w:tc>
        <w:tcPr>
          <w:tcW w:w="5669" w:type="dxa"/>
          <w:gridSpan w:val="2"/>
          <w:vMerge/>
        </w:tcPr>
        <w:p w14:paraId="5432C95E" w14:textId="77777777" w:rsidR="00B75647" w:rsidRDefault="00B75647" w:rsidP="0092276E">
          <w:pPr>
            <w:pStyle w:val="Header"/>
          </w:pPr>
        </w:p>
      </w:tc>
      <w:tc>
        <w:tcPr>
          <w:tcW w:w="2835" w:type="dxa"/>
        </w:tcPr>
        <w:p w14:paraId="3B63F091" w14:textId="77777777" w:rsidR="00B75647" w:rsidRPr="0038122B" w:rsidRDefault="00B75647" w:rsidP="00695956">
          <w:pPr>
            <w:pStyle w:val="Header"/>
            <w:rPr>
              <w:rFonts w:cs="Arial"/>
              <w:sz w:val="20"/>
              <w:szCs w:val="20"/>
            </w:rPr>
          </w:pPr>
        </w:p>
      </w:tc>
      <w:tc>
        <w:tcPr>
          <w:tcW w:w="1928" w:type="dxa"/>
        </w:tcPr>
        <w:p w14:paraId="0410C737" w14:textId="77777777" w:rsidR="00B75647" w:rsidRPr="005B2B5B" w:rsidRDefault="00B75647" w:rsidP="0092276E">
          <w:pPr>
            <w:pStyle w:val="Header"/>
            <w:rPr>
              <w:rFonts w:ascii="Arial" w:hAnsi="Arial" w:cs="Arial"/>
              <w:sz w:val="14"/>
              <w:szCs w:val="14"/>
            </w:rPr>
          </w:pPr>
        </w:p>
      </w:tc>
      <w:tc>
        <w:tcPr>
          <w:tcW w:w="567" w:type="dxa"/>
        </w:tcPr>
        <w:p w14:paraId="12B748F9" w14:textId="77777777" w:rsidR="00B75647" w:rsidRDefault="00B75647" w:rsidP="0092276E">
          <w:pPr>
            <w:pStyle w:val="Header"/>
          </w:pPr>
        </w:p>
      </w:tc>
    </w:tr>
    <w:tr w:rsidR="00B75647" w:rsidRPr="006B1232" w14:paraId="50295977" w14:textId="77777777" w:rsidTr="0092276E">
      <w:tc>
        <w:tcPr>
          <w:tcW w:w="5669" w:type="dxa"/>
          <w:gridSpan w:val="2"/>
          <w:vMerge/>
        </w:tcPr>
        <w:p w14:paraId="238F797B" w14:textId="77777777" w:rsidR="00B75647" w:rsidRDefault="00B75647" w:rsidP="0092276E">
          <w:pPr>
            <w:pStyle w:val="Header"/>
          </w:pPr>
        </w:p>
      </w:tc>
      <w:tc>
        <w:tcPr>
          <w:tcW w:w="2835" w:type="dxa"/>
        </w:tcPr>
        <w:p w14:paraId="523423BF" w14:textId="77777777" w:rsidR="00B75647" w:rsidRPr="006B1232" w:rsidRDefault="00B75647" w:rsidP="0092276E">
          <w:pPr>
            <w:pStyle w:val="NoSpacing"/>
            <w:rPr>
              <w:sz w:val="16"/>
              <w:szCs w:val="16"/>
            </w:rPr>
          </w:pPr>
        </w:p>
      </w:tc>
      <w:tc>
        <w:tcPr>
          <w:tcW w:w="1928" w:type="dxa"/>
        </w:tcPr>
        <w:p w14:paraId="354C3BD7" w14:textId="77777777" w:rsidR="00B75647" w:rsidRPr="006B1232" w:rsidRDefault="00B75647" w:rsidP="0092276E">
          <w:pPr>
            <w:pStyle w:val="NoSpacing"/>
            <w:rPr>
              <w:sz w:val="16"/>
              <w:szCs w:val="16"/>
            </w:rPr>
          </w:pPr>
        </w:p>
      </w:tc>
      <w:tc>
        <w:tcPr>
          <w:tcW w:w="567" w:type="dxa"/>
        </w:tcPr>
        <w:p w14:paraId="48A07EB2" w14:textId="77777777" w:rsidR="00B75647" w:rsidRPr="006B1232" w:rsidRDefault="00B75647" w:rsidP="0092276E">
          <w:pPr>
            <w:pStyle w:val="NoSpacing"/>
            <w:rPr>
              <w:sz w:val="16"/>
              <w:szCs w:val="16"/>
            </w:rPr>
          </w:pPr>
        </w:p>
      </w:tc>
    </w:tr>
    <w:tr w:rsidR="00B75647" w:rsidRPr="006B1232" w14:paraId="158FBB3F" w14:textId="77777777" w:rsidTr="0092276E">
      <w:trPr>
        <w:gridBefore w:val="1"/>
        <w:wBefore w:w="709" w:type="dxa"/>
      </w:trPr>
      <w:tc>
        <w:tcPr>
          <w:tcW w:w="4960" w:type="dxa"/>
        </w:tcPr>
        <w:p w14:paraId="5D5A0C29" w14:textId="77777777" w:rsidR="00B75647" w:rsidRDefault="00B75647" w:rsidP="0092276E">
          <w:pPr>
            <w:pStyle w:val="Header"/>
          </w:pPr>
          <w:bookmarkStart w:id="2" w:name="bkmDepartment"/>
          <w:bookmarkEnd w:id="2"/>
        </w:p>
      </w:tc>
      <w:tc>
        <w:tcPr>
          <w:tcW w:w="2835" w:type="dxa"/>
        </w:tcPr>
        <w:p w14:paraId="62916A3E" w14:textId="77777777" w:rsidR="00B75647" w:rsidRPr="006B1232" w:rsidRDefault="00B75647" w:rsidP="0092276E">
          <w:pPr>
            <w:pStyle w:val="NoSpacing"/>
            <w:rPr>
              <w:sz w:val="16"/>
              <w:szCs w:val="16"/>
            </w:rPr>
          </w:pPr>
        </w:p>
      </w:tc>
      <w:tc>
        <w:tcPr>
          <w:tcW w:w="1928" w:type="dxa"/>
        </w:tcPr>
        <w:p w14:paraId="7FA5B532" w14:textId="77777777" w:rsidR="00B75647" w:rsidRPr="006B1232" w:rsidRDefault="00B75647" w:rsidP="0092276E">
          <w:pPr>
            <w:pStyle w:val="NoSpacing"/>
            <w:rPr>
              <w:sz w:val="16"/>
              <w:szCs w:val="16"/>
            </w:rPr>
          </w:pPr>
        </w:p>
      </w:tc>
      <w:tc>
        <w:tcPr>
          <w:tcW w:w="567" w:type="dxa"/>
        </w:tcPr>
        <w:p w14:paraId="132535DB" w14:textId="77777777" w:rsidR="00B75647" w:rsidRPr="006B1232" w:rsidRDefault="00B75647" w:rsidP="0092276E">
          <w:pPr>
            <w:pStyle w:val="NoSpacing"/>
            <w:rPr>
              <w:sz w:val="16"/>
              <w:szCs w:val="16"/>
            </w:rPr>
          </w:pPr>
        </w:p>
      </w:tc>
    </w:tr>
  </w:tbl>
  <w:p w14:paraId="460F2B90" w14:textId="77777777" w:rsidR="00E72EEA" w:rsidRPr="00E72EEA" w:rsidRDefault="00E72EEA" w:rsidP="00E72EEA">
    <w:pPr>
      <w:pStyle w:val="Header"/>
      <w:spacing w:line="240"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405AE"/>
    <w:lvl w:ilvl="0">
      <w:start w:val="1"/>
      <w:numFmt w:val="decimal"/>
      <w:lvlText w:val="%1."/>
      <w:lvlJc w:val="left"/>
      <w:pPr>
        <w:tabs>
          <w:tab w:val="num" w:pos="1492"/>
        </w:tabs>
        <w:ind w:left="1492" w:hanging="360"/>
      </w:pPr>
    </w:lvl>
  </w:abstractNum>
  <w:abstractNum w:abstractNumId="1">
    <w:nsid w:val="FFFFFF7D"/>
    <w:multiLevelType w:val="singleLevel"/>
    <w:tmpl w:val="58AAE2C6"/>
    <w:lvl w:ilvl="0">
      <w:start w:val="1"/>
      <w:numFmt w:val="decimal"/>
      <w:lvlText w:val="%1."/>
      <w:lvlJc w:val="left"/>
      <w:pPr>
        <w:tabs>
          <w:tab w:val="num" w:pos="1209"/>
        </w:tabs>
        <w:ind w:left="1209" w:hanging="360"/>
      </w:pPr>
    </w:lvl>
  </w:abstractNum>
  <w:abstractNum w:abstractNumId="2">
    <w:nsid w:val="FFFFFF7E"/>
    <w:multiLevelType w:val="singleLevel"/>
    <w:tmpl w:val="E80A5F7C"/>
    <w:lvl w:ilvl="0">
      <w:start w:val="1"/>
      <w:numFmt w:val="decimal"/>
      <w:lvlText w:val="%1."/>
      <w:lvlJc w:val="left"/>
      <w:pPr>
        <w:tabs>
          <w:tab w:val="num" w:pos="926"/>
        </w:tabs>
        <w:ind w:left="926" w:hanging="360"/>
      </w:pPr>
    </w:lvl>
  </w:abstractNum>
  <w:abstractNum w:abstractNumId="3">
    <w:nsid w:val="FFFFFF7F"/>
    <w:multiLevelType w:val="singleLevel"/>
    <w:tmpl w:val="8BC6C256"/>
    <w:lvl w:ilvl="0">
      <w:start w:val="1"/>
      <w:numFmt w:val="decimal"/>
      <w:lvlText w:val="%1."/>
      <w:lvlJc w:val="left"/>
      <w:pPr>
        <w:tabs>
          <w:tab w:val="num" w:pos="643"/>
        </w:tabs>
        <w:ind w:left="643" w:hanging="360"/>
      </w:pPr>
    </w:lvl>
  </w:abstractNum>
  <w:abstractNum w:abstractNumId="4">
    <w:nsid w:val="FFFFFF80"/>
    <w:multiLevelType w:val="singleLevel"/>
    <w:tmpl w:val="A1106F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C70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94B3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C6B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6632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93C76D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D7"/>
    <w:rsid w:val="00025BE1"/>
    <w:rsid w:val="00036681"/>
    <w:rsid w:val="0005368C"/>
    <w:rsid w:val="0005552B"/>
    <w:rsid w:val="00073A06"/>
    <w:rsid w:val="00077FA6"/>
    <w:rsid w:val="0008474B"/>
    <w:rsid w:val="00093AD6"/>
    <w:rsid w:val="000A6293"/>
    <w:rsid w:val="000D7B94"/>
    <w:rsid w:val="000E622E"/>
    <w:rsid w:val="000F3DCE"/>
    <w:rsid w:val="0010264E"/>
    <w:rsid w:val="00104428"/>
    <w:rsid w:val="0012452B"/>
    <w:rsid w:val="001248C2"/>
    <w:rsid w:val="001309A1"/>
    <w:rsid w:val="0015715A"/>
    <w:rsid w:val="001818E7"/>
    <w:rsid w:val="001A065E"/>
    <w:rsid w:val="001A4071"/>
    <w:rsid w:val="001F5168"/>
    <w:rsid w:val="00223125"/>
    <w:rsid w:val="002231AD"/>
    <w:rsid w:val="00242CC2"/>
    <w:rsid w:val="002719EC"/>
    <w:rsid w:val="0027726F"/>
    <w:rsid w:val="002961AB"/>
    <w:rsid w:val="002974AE"/>
    <w:rsid w:val="002C5B3E"/>
    <w:rsid w:val="00303871"/>
    <w:rsid w:val="00346E1C"/>
    <w:rsid w:val="00347DC0"/>
    <w:rsid w:val="00356D2F"/>
    <w:rsid w:val="003714AE"/>
    <w:rsid w:val="00375D93"/>
    <w:rsid w:val="0038122B"/>
    <w:rsid w:val="00393E98"/>
    <w:rsid w:val="00397E5D"/>
    <w:rsid w:val="003B6BE5"/>
    <w:rsid w:val="003D244C"/>
    <w:rsid w:val="00417473"/>
    <w:rsid w:val="00434B53"/>
    <w:rsid w:val="00440F4A"/>
    <w:rsid w:val="00471969"/>
    <w:rsid w:val="00483AC0"/>
    <w:rsid w:val="004A0BF0"/>
    <w:rsid w:val="004A7D88"/>
    <w:rsid w:val="004B10F0"/>
    <w:rsid w:val="004B4CA4"/>
    <w:rsid w:val="004B59B7"/>
    <w:rsid w:val="004E0B0D"/>
    <w:rsid w:val="004E5423"/>
    <w:rsid w:val="004F4C7A"/>
    <w:rsid w:val="00504681"/>
    <w:rsid w:val="005252D2"/>
    <w:rsid w:val="005417B6"/>
    <w:rsid w:val="005A1254"/>
    <w:rsid w:val="005B2B5B"/>
    <w:rsid w:val="005B7B42"/>
    <w:rsid w:val="005E1879"/>
    <w:rsid w:val="006162EA"/>
    <w:rsid w:val="00617413"/>
    <w:rsid w:val="00626F38"/>
    <w:rsid w:val="00653344"/>
    <w:rsid w:val="00667E40"/>
    <w:rsid w:val="00695956"/>
    <w:rsid w:val="006B1232"/>
    <w:rsid w:val="006D1CD9"/>
    <w:rsid w:val="006E026B"/>
    <w:rsid w:val="0070576E"/>
    <w:rsid w:val="0074778C"/>
    <w:rsid w:val="007514BB"/>
    <w:rsid w:val="007671EC"/>
    <w:rsid w:val="00793631"/>
    <w:rsid w:val="00796421"/>
    <w:rsid w:val="007A1B58"/>
    <w:rsid w:val="007A4B33"/>
    <w:rsid w:val="007A64AC"/>
    <w:rsid w:val="007B7B68"/>
    <w:rsid w:val="00801FF1"/>
    <w:rsid w:val="00806A57"/>
    <w:rsid w:val="00823FBC"/>
    <w:rsid w:val="00836D55"/>
    <w:rsid w:val="00881636"/>
    <w:rsid w:val="00896693"/>
    <w:rsid w:val="008A595B"/>
    <w:rsid w:val="008C7FFC"/>
    <w:rsid w:val="008D6AF5"/>
    <w:rsid w:val="008F5756"/>
    <w:rsid w:val="008F63CB"/>
    <w:rsid w:val="00906F71"/>
    <w:rsid w:val="0091073F"/>
    <w:rsid w:val="00917CEC"/>
    <w:rsid w:val="009242DF"/>
    <w:rsid w:val="0094445D"/>
    <w:rsid w:val="00966F20"/>
    <w:rsid w:val="009706AA"/>
    <w:rsid w:val="00983FE6"/>
    <w:rsid w:val="00985A7E"/>
    <w:rsid w:val="00995B63"/>
    <w:rsid w:val="009A251A"/>
    <w:rsid w:val="009A654A"/>
    <w:rsid w:val="009A6F8B"/>
    <w:rsid w:val="009E062D"/>
    <w:rsid w:val="00A004E4"/>
    <w:rsid w:val="00A058F8"/>
    <w:rsid w:val="00A05F79"/>
    <w:rsid w:val="00A2126E"/>
    <w:rsid w:val="00A336E0"/>
    <w:rsid w:val="00A50DBA"/>
    <w:rsid w:val="00A762AA"/>
    <w:rsid w:val="00A93BB4"/>
    <w:rsid w:val="00AD6B4E"/>
    <w:rsid w:val="00AD7513"/>
    <w:rsid w:val="00B201DD"/>
    <w:rsid w:val="00B2622D"/>
    <w:rsid w:val="00B27362"/>
    <w:rsid w:val="00B33802"/>
    <w:rsid w:val="00B45074"/>
    <w:rsid w:val="00B51A5F"/>
    <w:rsid w:val="00B534CE"/>
    <w:rsid w:val="00B632E9"/>
    <w:rsid w:val="00B662AD"/>
    <w:rsid w:val="00B75647"/>
    <w:rsid w:val="00BC5879"/>
    <w:rsid w:val="00BF18C9"/>
    <w:rsid w:val="00C04F38"/>
    <w:rsid w:val="00C43075"/>
    <w:rsid w:val="00C45503"/>
    <w:rsid w:val="00C63924"/>
    <w:rsid w:val="00C66523"/>
    <w:rsid w:val="00C74781"/>
    <w:rsid w:val="00C74BD7"/>
    <w:rsid w:val="00C752BB"/>
    <w:rsid w:val="00C81D06"/>
    <w:rsid w:val="00C856A9"/>
    <w:rsid w:val="00C957F1"/>
    <w:rsid w:val="00C972F7"/>
    <w:rsid w:val="00CA1630"/>
    <w:rsid w:val="00CB5CB3"/>
    <w:rsid w:val="00D1163C"/>
    <w:rsid w:val="00D14797"/>
    <w:rsid w:val="00D27F17"/>
    <w:rsid w:val="00D7228F"/>
    <w:rsid w:val="00DB739E"/>
    <w:rsid w:val="00DD3A53"/>
    <w:rsid w:val="00DE3B84"/>
    <w:rsid w:val="00DF090A"/>
    <w:rsid w:val="00DF694B"/>
    <w:rsid w:val="00E34DEA"/>
    <w:rsid w:val="00E506AB"/>
    <w:rsid w:val="00E54AE0"/>
    <w:rsid w:val="00E72EEA"/>
    <w:rsid w:val="00E74A6C"/>
    <w:rsid w:val="00E83FD9"/>
    <w:rsid w:val="00EA0C41"/>
    <w:rsid w:val="00EB2540"/>
    <w:rsid w:val="00EC3C33"/>
    <w:rsid w:val="00EE55C0"/>
    <w:rsid w:val="00F21341"/>
    <w:rsid w:val="00F5128A"/>
    <w:rsid w:val="00F72C44"/>
    <w:rsid w:val="00F73147"/>
    <w:rsid w:val="00F73AB3"/>
    <w:rsid w:val="00F96F4E"/>
    <w:rsid w:val="00FD1C2B"/>
    <w:rsid w:val="00FD1DA9"/>
    <w:rsid w:val="00FE27EB"/>
    <w:rsid w:val="00FF2BB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CADF6"/>
  <w15:docId w15:val="{97509E9E-4BDC-4409-A6D6-1FC0E15B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BD7"/>
  </w:style>
  <w:style w:type="paragraph" w:styleId="Heading1">
    <w:name w:val="heading 1"/>
    <w:basedOn w:val="Normal"/>
    <w:next w:val="Normal"/>
    <w:link w:val="Heading1Char"/>
    <w:uiPriority w:val="9"/>
    <w:qFormat/>
    <w:rsid w:val="006E026B"/>
    <w:pPr>
      <w:keepNext/>
      <w:keepLines/>
      <w:spacing w:before="240" w:after="40" w:line="260" w:lineRule="atLeast"/>
      <w:contextualSpacing/>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38122B"/>
    <w:pPr>
      <w:keepNext/>
      <w:keepLines/>
      <w:spacing w:before="120" w:after="0" w:line="260" w:lineRule="atLeast"/>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38122B"/>
    <w:pPr>
      <w:keepNext/>
      <w:keepLines/>
      <w:spacing w:before="120" w:after="0" w:line="260" w:lineRule="atLeast"/>
      <w:outlineLvl w:val="2"/>
    </w:pPr>
    <w:rPr>
      <w:rFonts w:ascii="Arial" w:eastAsiaTheme="majorEastAsia" w:hAnsi="Arial" w:cstheme="majorBidi"/>
      <w:b/>
      <w:bCs/>
      <w:sz w:val="20"/>
    </w:rPr>
  </w:style>
  <w:style w:type="paragraph" w:styleId="Heading4">
    <w:name w:val="heading 4"/>
    <w:basedOn w:val="Normal"/>
    <w:next w:val="Normal"/>
    <w:link w:val="Heading4Char"/>
    <w:uiPriority w:val="9"/>
    <w:unhideWhenUsed/>
    <w:rsid w:val="00B27362"/>
    <w:pPr>
      <w:keepNext/>
      <w:keepLines/>
      <w:spacing w:after="120" w:line="260" w:lineRule="atLeast"/>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rsid w:val="00B27362"/>
    <w:pPr>
      <w:keepNext/>
      <w:keepLines/>
      <w:spacing w:after="120" w:line="260" w:lineRule="atLeast"/>
      <w:outlineLvl w:val="4"/>
    </w:pPr>
    <w:rPr>
      <w:rFonts w:asciiTheme="majorHAnsi" w:eastAsiaTheme="majorEastAsia" w:hAnsiTheme="majorHAnsi" w:cstheme="majorBidi"/>
      <w:bCs/>
    </w:rPr>
  </w:style>
  <w:style w:type="paragraph" w:styleId="Heading6">
    <w:name w:val="heading 6"/>
    <w:basedOn w:val="Normal"/>
    <w:next w:val="Normal"/>
    <w:link w:val="Heading6Char"/>
    <w:uiPriority w:val="9"/>
    <w:unhideWhenUsed/>
    <w:rsid w:val="00B27362"/>
    <w:pPr>
      <w:keepNext/>
      <w:keepLines/>
      <w:spacing w:after="120" w:line="260" w:lineRule="atLeast"/>
      <w:outlineLvl w:val="5"/>
    </w:pPr>
    <w:rPr>
      <w:rFonts w:asciiTheme="majorHAnsi" w:eastAsiaTheme="majorEastAsia" w:hAnsiTheme="majorHAnsi" w:cstheme="majorBidi"/>
      <w:bCs/>
      <w:iCs/>
    </w:rPr>
  </w:style>
  <w:style w:type="paragraph" w:styleId="Heading7">
    <w:name w:val="heading 7"/>
    <w:basedOn w:val="Normal"/>
    <w:next w:val="Normal"/>
    <w:link w:val="Heading7Char"/>
    <w:uiPriority w:val="9"/>
    <w:unhideWhenUsed/>
    <w:rsid w:val="00B27362"/>
    <w:pPr>
      <w:keepNext/>
      <w:keepLines/>
      <w:spacing w:after="120" w:line="260" w:lineRule="atLeast"/>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rsid w:val="00B27362"/>
    <w:pPr>
      <w:keepNext/>
      <w:keepLines/>
      <w:spacing w:after="120" w:line="260" w:lineRule="atLeast"/>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27362"/>
    <w:pPr>
      <w:keepNext/>
      <w:keepLines/>
      <w:spacing w:after="120" w:line="260" w:lineRule="atLeast"/>
      <w:outlineLvl w:val="8"/>
    </w:pPr>
    <w:rPr>
      <w:rFonts w:asciiTheme="majorHAnsi" w:eastAsiaTheme="majorEastAsia" w:hAnsiTheme="majorHAnsi"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22B"/>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38122B"/>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B27362"/>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B27362"/>
    <w:rPr>
      <w:rFonts w:asciiTheme="majorHAnsi" w:eastAsiaTheme="majorEastAsia" w:hAnsiTheme="majorHAnsi" w:cstheme="majorBidi"/>
      <w:bCs/>
    </w:rPr>
  </w:style>
  <w:style w:type="character" w:customStyle="1" w:styleId="Heading6Char">
    <w:name w:val="Heading 6 Char"/>
    <w:basedOn w:val="DefaultParagraphFont"/>
    <w:link w:val="Heading6"/>
    <w:uiPriority w:val="9"/>
    <w:rsid w:val="00B27362"/>
    <w:rPr>
      <w:rFonts w:asciiTheme="majorHAnsi" w:eastAsiaTheme="majorEastAsia" w:hAnsiTheme="majorHAnsi" w:cstheme="majorBidi"/>
      <w:bCs/>
      <w:iCs/>
    </w:rPr>
  </w:style>
  <w:style w:type="character" w:customStyle="1" w:styleId="Heading7Char">
    <w:name w:val="Heading 7 Char"/>
    <w:basedOn w:val="DefaultParagraphFont"/>
    <w:link w:val="Heading7"/>
    <w:uiPriority w:val="9"/>
    <w:rsid w:val="00B27362"/>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B273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27362"/>
    <w:rPr>
      <w:rFonts w:asciiTheme="majorHAnsi" w:eastAsiaTheme="majorEastAsia" w:hAnsiTheme="majorHAnsi" w:cstheme="majorBidi"/>
      <w:iCs/>
      <w:spacing w:val="5"/>
      <w:sz w:val="20"/>
      <w:szCs w:val="20"/>
    </w:rPr>
  </w:style>
  <w:style w:type="paragraph" w:styleId="Header">
    <w:name w:val="header"/>
    <w:basedOn w:val="Normal"/>
    <w:link w:val="HeaderChar"/>
    <w:uiPriority w:val="99"/>
    <w:unhideWhenUsed/>
    <w:rsid w:val="007514BB"/>
    <w:pPr>
      <w:tabs>
        <w:tab w:val="center" w:pos="4536"/>
        <w:tab w:val="right" w:pos="9072"/>
      </w:tabs>
      <w:spacing w:after="0" w:line="260" w:lineRule="atLeast"/>
    </w:pPr>
    <w:rPr>
      <w:rFonts w:ascii="Book Antiqua" w:hAnsi="Book Antiqua"/>
    </w:rPr>
  </w:style>
  <w:style w:type="character" w:customStyle="1" w:styleId="HeaderChar">
    <w:name w:val="Header Char"/>
    <w:basedOn w:val="DefaultParagraphFont"/>
    <w:link w:val="Header"/>
    <w:uiPriority w:val="99"/>
    <w:rsid w:val="007514BB"/>
    <w:rPr>
      <w:rFonts w:ascii="Palatino" w:hAnsi="Palatino"/>
      <w:sz w:val="20"/>
    </w:rPr>
  </w:style>
  <w:style w:type="paragraph" w:styleId="Footer">
    <w:name w:val="footer"/>
    <w:basedOn w:val="Normal"/>
    <w:link w:val="FooterChar"/>
    <w:uiPriority w:val="99"/>
    <w:unhideWhenUsed/>
    <w:rsid w:val="007514BB"/>
    <w:pPr>
      <w:tabs>
        <w:tab w:val="center" w:pos="4536"/>
        <w:tab w:val="right" w:pos="9072"/>
      </w:tabs>
      <w:spacing w:after="0" w:line="260" w:lineRule="atLeast"/>
    </w:pPr>
    <w:rPr>
      <w:rFonts w:ascii="Book Antiqua" w:hAnsi="Book Antiqua"/>
    </w:rPr>
  </w:style>
  <w:style w:type="character" w:customStyle="1" w:styleId="FooterChar">
    <w:name w:val="Footer Char"/>
    <w:basedOn w:val="DefaultParagraphFont"/>
    <w:link w:val="Footer"/>
    <w:uiPriority w:val="99"/>
    <w:rsid w:val="007514BB"/>
    <w:rPr>
      <w:rFonts w:ascii="Palatino" w:hAnsi="Palatino"/>
      <w:sz w:val="20"/>
    </w:rPr>
  </w:style>
  <w:style w:type="paragraph" w:styleId="ListBullet">
    <w:name w:val="List Bullet"/>
    <w:basedOn w:val="Normal"/>
    <w:uiPriority w:val="99"/>
    <w:qFormat/>
    <w:rsid w:val="00FD1C2B"/>
    <w:pPr>
      <w:numPr>
        <w:numId w:val="1"/>
      </w:numPr>
      <w:spacing w:after="120" w:line="260" w:lineRule="atLeast"/>
      <w:contextualSpacing/>
    </w:pPr>
    <w:rPr>
      <w:rFonts w:ascii="Book Antiqua" w:hAnsi="Book Antiqua"/>
    </w:rPr>
  </w:style>
  <w:style w:type="character" w:customStyle="1" w:styleId="Heading1Char">
    <w:name w:val="Heading 1 Char"/>
    <w:basedOn w:val="DefaultParagraphFont"/>
    <w:link w:val="Heading1"/>
    <w:uiPriority w:val="9"/>
    <w:rsid w:val="006E026B"/>
    <w:rPr>
      <w:rFonts w:ascii="Arial" w:eastAsiaTheme="majorEastAsia" w:hAnsi="Arial" w:cstheme="majorBidi"/>
      <w:b/>
      <w:bCs/>
      <w:sz w:val="28"/>
      <w:szCs w:val="28"/>
    </w:rPr>
  </w:style>
  <w:style w:type="paragraph" w:styleId="Title">
    <w:name w:val="Title"/>
    <w:basedOn w:val="Normal"/>
    <w:next w:val="Normal"/>
    <w:link w:val="TitleChar"/>
    <w:uiPriority w:val="10"/>
    <w:qFormat/>
    <w:rsid w:val="0027726F"/>
    <w:pPr>
      <w:keepNext/>
      <w:keepLines/>
      <w:spacing w:after="120" w:line="260" w:lineRule="atLeast"/>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72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7362"/>
    <w:pPr>
      <w:keepNext/>
      <w:keepLines/>
      <w:spacing w:after="120" w:line="260" w:lineRule="atLeast"/>
    </w:pPr>
    <w:rPr>
      <w:rFonts w:asciiTheme="majorHAnsi" w:eastAsiaTheme="majorEastAsia" w:hAnsiTheme="majorHAnsi" w:cstheme="majorBidi"/>
      <w:iCs/>
      <w:sz w:val="24"/>
      <w:szCs w:val="24"/>
    </w:rPr>
  </w:style>
  <w:style w:type="character" w:customStyle="1" w:styleId="SubtitleChar">
    <w:name w:val="Subtitle Char"/>
    <w:basedOn w:val="DefaultParagraphFont"/>
    <w:link w:val="Subtitle"/>
    <w:uiPriority w:val="11"/>
    <w:rsid w:val="00B27362"/>
    <w:rPr>
      <w:rFonts w:asciiTheme="majorHAnsi" w:eastAsiaTheme="majorEastAsia" w:hAnsiTheme="majorHAnsi" w:cstheme="majorBidi"/>
      <w:iCs/>
      <w:sz w:val="24"/>
      <w:szCs w:val="24"/>
    </w:rPr>
  </w:style>
  <w:style w:type="character" w:styleId="Strong">
    <w:name w:val="Strong"/>
    <w:uiPriority w:val="22"/>
    <w:semiHidden/>
    <w:rsid w:val="00CB5CB3"/>
    <w:rPr>
      <w:b/>
      <w:bCs/>
    </w:rPr>
  </w:style>
  <w:style w:type="character" w:styleId="Emphasis">
    <w:name w:val="Emphasis"/>
    <w:uiPriority w:val="20"/>
    <w:semiHidden/>
    <w:rsid w:val="00CB5CB3"/>
    <w:rPr>
      <w:b/>
      <w:bCs/>
      <w:i/>
      <w:iCs/>
      <w:spacing w:val="10"/>
      <w:bdr w:val="none" w:sz="0" w:space="0" w:color="auto"/>
      <w:shd w:val="clear" w:color="auto" w:fill="auto"/>
    </w:rPr>
  </w:style>
  <w:style w:type="paragraph" w:styleId="NoSpacing">
    <w:name w:val="No Spacing"/>
    <w:basedOn w:val="Normal"/>
    <w:link w:val="NoSpacingChar"/>
    <w:uiPriority w:val="1"/>
    <w:qFormat/>
    <w:rsid w:val="007514BB"/>
    <w:pPr>
      <w:spacing w:after="0" w:line="260" w:lineRule="atLeast"/>
    </w:pPr>
    <w:rPr>
      <w:rFonts w:ascii="Book Antiqua" w:hAnsi="Book Antiqua"/>
    </w:rPr>
  </w:style>
  <w:style w:type="paragraph" w:styleId="ListParagraph">
    <w:name w:val="List Paragraph"/>
    <w:basedOn w:val="Normal"/>
    <w:uiPriority w:val="34"/>
    <w:semiHidden/>
    <w:rsid w:val="00CB5CB3"/>
    <w:pPr>
      <w:ind w:left="720"/>
      <w:contextualSpacing/>
    </w:pPr>
  </w:style>
  <w:style w:type="paragraph" w:styleId="Quote">
    <w:name w:val="Quote"/>
    <w:basedOn w:val="Normal"/>
    <w:next w:val="Normal"/>
    <w:link w:val="QuoteChar"/>
    <w:uiPriority w:val="29"/>
    <w:semiHidden/>
    <w:rsid w:val="00CB5CB3"/>
    <w:pPr>
      <w:spacing w:before="200"/>
      <w:ind w:left="360" w:right="360"/>
    </w:pPr>
    <w:rPr>
      <w:i/>
      <w:iCs/>
    </w:rPr>
  </w:style>
  <w:style w:type="character" w:customStyle="1" w:styleId="QuoteChar">
    <w:name w:val="Quote Char"/>
    <w:basedOn w:val="DefaultParagraphFont"/>
    <w:link w:val="Quote"/>
    <w:uiPriority w:val="29"/>
    <w:semiHidden/>
    <w:rsid w:val="00CB5CB3"/>
    <w:rPr>
      <w:i/>
      <w:iCs/>
    </w:rPr>
  </w:style>
  <w:style w:type="paragraph" w:styleId="IntenseQuote">
    <w:name w:val="Intense Quote"/>
    <w:basedOn w:val="Normal"/>
    <w:next w:val="Normal"/>
    <w:link w:val="IntenseQuoteChar"/>
    <w:uiPriority w:val="30"/>
    <w:semiHidden/>
    <w:rsid w:val="00CB5CB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CB5CB3"/>
    <w:rPr>
      <w:b/>
      <w:bCs/>
      <w:i/>
      <w:iCs/>
    </w:rPr>
  </w:style>
  <w:style w:type="character" w:styleId="SubtleEmphasis">
    <w:name w:val="Subtle Emphasis"/>
    <w:uiPriority w:val="19"/>
    <w:semiHidden/>
    <w:rsid w:val="00CB5CB3"/>
    <w:rPr>
      <w:i/>
      <w:iCs/>
    </w:rPr>
  </w:style>
  <w:style w:type="character" w:styleId="IntenseEmphasis">
    <w:name w:val="Intense Emphasis"/>
    <w:uiPriority w:val="21"/>
    <w:semiHidden/>
    <w:rsid w:val="00CB5CB3"/>
    <w:rPr>
      <w:b/>
      <w:bCs/>
    </w:rPr>
  </w:style>
  <w:style w:type="character" w:styleId="SubtleReference">
    <w:name w:val="Subtle Reference"/>
    <w:uiPriority w:val="31"/>
    <w:semiHidden/>
    <w:rsid w:val="00CB5CB3"/>
    <w:rPr>
      <w:smallCaps/>
    </w:rPr>
  </w:style>
  <w:style w:type="character" w:styleId="IntenseReference">
    <w:name w:val="Intense Reference"/>
    <w:uiPriority w:val="32"/>
    <w:semiHidden/>
    <w:rsid w:val="00CB5CB3"/>
    <w:rPr>
      <w:smallCaps/>
      <w:spacing w:val="5"/>
      <w:u w:val="single"/>
    </w:rPr>
  </w:style>
  <w:style w:type="character" w:styleId="BookTitle">
    <w:name w:val="Book Title"/>
    <w:uiPriority w:val="33"/>
    <w:semiHidden/>
    <w:rsid w:val="00CB5CB3"/>
    <w:rPr>
      <w:i/>
      <w:iCs/>
      <w:smallCaps/>
      <w:spacing w:val="5"/>
    </w:rPr>
  </w:style>
  <w:style w:type="paragraph" w:styleId="TOCHeading">
    <w:name w:val="TOC Heading"/>
    <w:basedOn w:val="Heading1"/>
    <w:next w:val="Normal"/>
    <w:uiPriority w:val="39"/>
    <w:unhideWhenUsed/>
    <w:rsid w:val="00B27362"/>
    <w:pPr>
      <w:outlineLvl w:val="9"/>
    </w:pPr>
    <w:rPr>
      <w:lang w:bidi="en-US"/>
    </w:rPr>
  </w:style>
  <w:style w:type="paragraph" w:styleId="TOC1">
    <w:name w:val="toc 1"/>
    <w:basedOn w:val="Normal"/>
    <w:next w:val="Normal"/>
    <w:autoRedefine/>
    <w:uiPriority w:val="39"/>
    <w:rsid w:val="00B27362"/>
    <w:pPr>
      <w:spacing w:after="120" w:line="260" w:lineRule="atLeast"/>
    </w:pPr>
    <w:rPr>
      <w:rFonts w:ascii="Book Antiqua" w:hAnsi="Book Antiqua"/>
    </w:rPr>
  </w:style>
  <w:style w:type="paragraph" w:styleId="TOC2">
    <w:name w:val="toc 2"/>
    <w:basedOn w:val="Normal"/>
    <w:next w:val="Normal"/>
    <w:autoRedefine/>
    <w:uiPriority w:val="39"/>
    <w:rsid w:val="00B27362"/>
    <w:pPr>
      <w:spacing w:after="120" w:line="260" w:lineRule="atLeast"/>
      <w:ind w:left="221"/>
    </w:pPr>
    <w:rPr>
      <w:rFonts w:ascii="Book Antiqua" w:hAnsi="Book Antiqua"/>
    </w:rPr>
  </w:style>
  <w:style w:type="paragraph" w:styleId="TOC3">
    <w:name w:val="toc 3"/>
    <w:basedOn w:val="Normal"/>
    <w:next w:val="Normal"/>
    <w:autoRedefine/>
    <w:uiPriority w:val="39"/>
    <w:rsid w:val="00B27362"/>
    <w:pPr>
      <w:spacing w:after="120" w:line="260" w:lineRule="atLeast"/>
      <w:ind w:left="442"/>
    </w:pPr>
    <w:rPr>
      <w:rFonts w:ascii="Book Antiqua" w:hAnsi="Book Antiqua"/>
    </w:rPr>
  </w:style>
  <w:style w:type="paragraph" w:styleId="TOC4">
    <w:name w:val="toc 4"/>
    <w:basedOn w:val="Normal"/>
    <w:next w:val="Normal"/>
    <w:autoRedefine/>
    <w:uiPriority w:val="39"/>
    <w:rsid w:val="00B27362"/>
    <w:pPr>
      <w:spacing w:after="120" w:line="260" w:lineRule="atLeast"/>
      <w:ind w:left="658"/>
    </w:pPr>
    <w:rPr>
      <w:rFonts w:ascii="Book Antiqua" w:hAnsi="Book Antiqua"/>
    </w:rPr>
  </w:style>
  <w:style w:type="paragraph" w:styleId="TOC5">
    <w:name w:val="toc 5"/>
    <w:basedOn w:val="Normal"/>
    <w:next w:val="Normal"/>
    <w:autoRedefine/>
    <w:uiPriority w:val="39"/>
    <w:rsid w:val="00B27362"/>
    <w:pPr>
      <w:spacing w:after="120" w:line="260" w:lineRule="atLeast"/>
      <w:ind w:left="879"/>
    </w:pPr>
    <w:rPr>
      <w:rFonts w:ascii="Book Antiqua" w:hAnsi="Book Antiqua"/>
    </w:rPr>
  </w:style>
  <w:style w:type="paragraph" w:styleId="TOC6">
    <w:name w:val="toc 6"/>
    <w:basedOn w:val="Normal"/>
    <w:next w:val="Normal"/>
    <w:autoRedefine/>
    <w:uiPriority w:val="39"/>
    <w:rsid w:val="00B27362"/>
    <w:pPr>
      <w:spacing w:after="120" w:line="260" w:lineRule="atLeast"/>
      <w:ind w:left="1100"/>
    </w:pPr>
    <w:rPr>
      <w:rFonts w:ascii="Book Antiqua" w:hAnsi="Book Antiqua"/>
    </w:rPr>
  </w:style>
  <w:style w:type="paragraph" w:styleId="TOC7">
    <w:name w:val="toc 7"/>
    <w:basedOn w:val="Normal"/>
    <w:next w:val="Normal"/>
    <w:autoRedefine/>
    <w:uiPriority w:val="39"/>
    <w:rsid w:val="00B27362"/>
    <w:pPr>
      <w:spacing w:after="120" w:line="260" w:lineRule="atLeast"/>
      <w:ind w:left="1321"/>
    </w:pPr>
    <w:rPr>
      <w:rFonts w:ascii="Book Antiqua" w:hAnsi="Book Antiqua"/>
    </w:rPr>
  </w:style>
  <w:style w:type="paragraph" w:styleId="TOC8">
    <w:name w:val="toc 8"/>
    <w:basedOn w:val="Normal"/>
    <w:next w:val="Normal"/>
    <w:autoRedefine/>
    <w:uiPriority w:val="39"/>
    <w:rsid w:val="00B27362"/>
    <w:pPr>
      <w:spacing w:after="120" w:line="260" w:lineRule="atLeast"/>
      <w:ind w:left="1542"/>
    </w:pPr>
    <w:rPr>
      <w:rFonts w:ascii="Book Antiqua" w:hAnsi="Book Antiqua"/>
    </w:rPr>
  </w:style>
  <w:style w:type="paragraph" w:styleId="TOC9">
    <w:name w:val="toc 9"/>
    <w:basedOn w:val="Normal"/>
    <w:next w:val="Normal"/>
    <w:autoRedefine/>
    <w:uiPriority w:val="39"/>
    <w:rsid w:val="00B27362"/>
    <w:pPr>
      <w:spacing w:after="120" w:line="260" w:lineRule="atLeast"/>
      <w:ind w:left="1758"/>
    </w:pPr>
    <w:rPr>
      <w:rFonts w:ascii="Book Antiqua" w:hAnsi="Book Antiqua"/>
    </w:rPr>
  </w:style>
  <w:style w:type="paragraph" w:styleId="ListNumber">
    <w:name w:val="List Number"/>
    <w:basedOn w:val="Normal"/>
    <w:uiPriority w:val="99"/>
    <w:qFormat/>
    <w:rsid w:val="00093AD6"/>
    <w:pPr>
      <w:numPr>
        <w:numId w:val="6"/>
      </w:numPr>
      <w:spacing w:after="120" w:line="260" w:lineRule="atLeast"/>
      <w:contextualSpacing/>
    </w:pPr>
    <w:rPr>
      <w:rFonts w:ascii="Book Antiqua" w:hAnsi="Book Antiqua"/>
    </w:rPr>
  </w:style>
  <w:style w:type="table" w:styleId="TableGrid">
    <w:name w:val="Table Grid"/>
    <w:basedOn w:val="TableNormal"/>
    <w:uiPriority w:val="59"/>
    <w:rsid w:val="005B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2B5B"/>
    <w:pPr>
      <w:spacing w:after="12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B5B"/>
    <w:rPr>
      <w:rFonts w:ascii="Tahoma" w:hAnsi="Tahoma" w:cs="Tahoma"/>
      <w:sz w:val="16"/>
      <w:szCs w:val="16"/>
    </w:rPr>
  </w:style>
  <w:style w:type="character" w:styleId="PlaceholderText">
    <w:name w:val="Placeholder Text"/>
    <w:basedOn w:val="DefaultParagraphFont"/>
    <w:uiPriority w:val="99"/>
    <w:semiHidden/>
    <w:rsid w:val="00D14797"/>
    <w:rPr>
      <w:color w:val="808080"/>
    </w:rPr>
  </w:style>
  <w:style w:type="character" w:styleId="Hyperlink">
    <w:name w:val="Hyperlink"/>
    <w:basedOn w:val="DefaultParagraphFont"/>
    <w:uiPriority w:val="99"/>
    <w:unhideWhenUsed/>
    <w:rsid w:val="000D7B94"/>
    <w:rPr>
      <w:color w:val="0000FF" w:themeColor="hyperlink"/>
      <w:u w:val="single"/>
    </w:rPr>
  </w:style>
  <w:style w:type="character" w:customStyle="1" w:styleId="NoSpacingChar">
    <w:name w:val="No Spacing Char"/>
    <w:basedOn w:val="DefaultParagraphFont"/>
    <w:link w:val="NoSpacing"/>
    <w:uiPriority w:val="1"/>
    <w:rsid w:val="007514BB"/>
    <w:rPr>
      <w:rFonts w:ascii="Palatino" w:hAnsi="Palatino"/>
      <w:sz w:val="20"/>
    </w:rPr>
  </w:style>
  <w:style w:type="paragraph" w:styleId="Caption">
    <w:name w:val="caption"/>
    <w:basedOn w:val="Normal"/>
    <w:next w:val="Normal"/>
    <w:uiPriority w:val="35"/>
    <w:qFormat/>
    <w:rsid w:val="00617413"/>
    <w:pPr>
      <w:framePr w:hSpace="187" w:wrap="around" w:hAnchor="page" w:x="2002" w:y="4066"/>
      <w:spacing w:after="120" w:line="300" w:lineRule="atLeast"/>
    </w:pPr>
    <w:rPr>
      <w:rFonts w:ascii="Arial" w:eastAsiaTheme="majorEastAsia" w:hAnsi="Arial" w:cs="Arial"/>
      <w:color w:val="1F497D" w:themeColor="text2"/>
      <w:sz w:val="24"/>
      <w:szCs w:val="24"/>
      <w:lang w:val="en-GB" w:eastAsia="zh-TW"/>
    </w:rPr>
  </w:style>
  <w:style w:type="paragraph" w:styleId="PlainText">
    <w:name w:val="Plain Text"/>
    <w:basedOn w:val="Normal"/>
    <w:link w:val="PlainTextChar"/>
    <w:uiPriority w:val="99"/>
    <w:unhideWhenUsed/>
    <w:rsid w:val="00F512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128A"/>
    <w:rPr>
      <w:rFonts w:ascii="Calibri" w:hAnsi="Calibri"/>
      <w:szCs w:val="21"/>
    </w:rPr>
  </w:style>
  <w:style w:type="character" w:styleId="FollowedHyperlink">
    <w:name w:val="FollowedHyperlink"/>
    <w:basedOn w:val="DefaultParagraphFont"/>
    <w:uiPriority w:val="99"/>
    <w:semiHidden/>
    <w:unhideWhenUsed/>
    <w:rsid w:val="00A05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08903">
      <w:bodyDiv w:val="1"/>
      <w:marLeft w:val="0"/>
      <w:marRight w:val="0"/>
      <w:marTop w:val="0"/>
      <w:marBottom w:val="0"/>
      <w:divBdr>
        <w:top w:val="none" w:sz="0" w:space="0" w:color="auto"/>
        <w:left w:val="none" w:sz="0" w:space="0" w:color="auto"/>
        <w:bottom w:val="none" w:sz="0" w:space="0" w:color="auto"/>
        <w:right w:val="none" w:sz="0" w:space="0" w:color="auto"/>
      </w:divBdr>
    </w:div>
    <w:div w:id="407073927">
      <w:bodyDiv w:val="1"/>
      <w:marLeft w:val="0"/>
      <w:marRight w:val="0"/>
      <w:marTop w:val="0"/>
      <w:marBottom w:val="0"/>
      <w:divBdr>
        <w:top w:val="none" w:sz="0" w:space="0" w:color="auto"/>
        <w:left w:val="none" w:sz="0" w:space="0" w:color="auto"/>
        <w:bottom w:val="none" w:sz="0" w:space="0" w:color="auto"/>
        <w:right w:val="none" w:sz="0" w:space="0" w:color="auto"/>
      </w:divBdr>
    </w:div>
    <w:div w:id="534318685">
      <w:bodyDiv w:val="1"/>
      <w:marLeft w:val="0"/>
      <w:marRight w:val="0"/>
      <w:marTop w:val="0"/>
      <w:marBottom w:val="0"/>
      <w:divBdr>
        <w:top w:val="none" w:sz="0" w:space="0" w:color="auto"/>
        <w:left w:val="none" w:sz="0" w:space="0" w:color="auto"/>
        <w:bottom w:val="none" w:sz="0" w:space="0" w:color="auto"/>
        <w:right w:val="none" w:sz="0" w:space="0" w:color="auto"/>
      </w:divBdr>
    </w:div>
    <w:div w:id="1461533327">
      <w:bodyDiv w:val="1"/>
      <w:marLeft w:val="0"/>
      <w:marRight w:val="0"/>
      <w:marTop w:val="0"/>
      <w:marBottom w:val="0"/>
      <w:divBdr>
        <w:top w:val="none" w:sz="0" w:space="0" w:color="auto"/>
        <w:left w:val="none" w:sz="0" w:space="0" w:color="auto"/>
        <w:bottom w:val="none" w:sz="0" w:space="0" w:color="auto"/>
        <w:right w:val="none" w:sz="0" w:space="0" w:color="auto"/>
      </w:divBdr>
    </w:div>
    <w:div w:id="21293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forms/uLyldt8B8YsN4fnq2" TargetMode="External"/><Relationship Id="rId9" Type="http://schemas.openxmlformats.org/officeDocument/2006/relationships/image" Target="media/image1.png"/><Relationship Id="rId10"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ekli\AppData\Roaming\Microsoft\Templates\NormalOld.dotm" TargetMode="External"/></Relationships>
</file>

<file path=word/theme/theme1.xml><?xml version="1.0" encoding="utf-8"?>
<a:theme xmlns:a="http://schemas.openxmlformats.org/drawingml/2006/main" name="Office-tema">
  <a:themeElements>
    <a:clrScheme name="SCB">
      <a:dk1>
        <a:sysClr val="windowText" lastClr="000000"/>
      </a:dk1>
      <a:lt1>
        <a:sysClr val="window" lastClr="FFFFFF"/>
      </a:lt1>
      <a:dk2>
        <a:srgbClr val="1F497D"/>
      </a:dk2>
      <a:lt2>
        <a:srgbClr val="EEECE1"/>
      </a:lt2>
      <a:accent1>
        <a:srgbClr val="F5A417"/>
      </a:accent1>
      <a:accent2>
        <a:srgbClr val="919294"/>
      </a:accent2>
      <a:accent3>
        <a:srgbClr val="1098AF"/>
      </a:accent3>
      <a:accent4>
        <a:srgbClr val="A2B236"/>
      </a:accent4>
      <a:accent5>
        <a:srgbClr val="702679"/>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CB58-37AB-4A46-A2B3-6458C500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C:\Users\scbekli\AppData\Roaming\Microsoft\Templates\NormalOld.dotm</Template>
  <TotalTime>112</TotalTime>
  <Pages>3</Pages>
  <Words>871</Words>
  <Characters>4969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Eklund Inger BV/LEDN-S</dc:creator>
  <cp:lastModifiedBy>Microsoft Office User</cp:lastModifiedBy>
  <cp:revision>11</cp:revision>
  <cp:lastPrinted>2017-03-01T09:35:00Z</cp:lastPrinted>
  <dcterms:created xsi:type="dcterms:W3CDTF">2017-03-05T04:31:00Z</dcterms:created>
  <dcterms:modified xsi:type="dcterms:W3CDTF">2017-03-09T22:05:00Z</dcterms:modified>
</cp:coreProperties>
</file>